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8C" w:rsidRDefault="0063218C" w:rsidP="00A64C8F">
      <w:pPr>
        <w:pStyle w:val="newncpi0"/>
        <w:ind w:left="3540" w:firstLine="1422"/>
        <w:rPr>
          <w:sz w:val="28"/>
          <w:szCs w:val="28"/>
        </w:rPr>
      </w:pPr>
    </w:p>
    <w:p w:rsidR="00BC7DC2" w:rsidRPr="003A05A1" w:rsidRDefault="00BC7DC2" w:rsidP="00A64C8F">
      <w:pPr>
        <w:pStyle w:val="newncpi0"/>
        <w:ind w:left="4248" w:firstLine="708"/>
        <w:rPr>
          <w:sz w:val="28"/>
          <w:szCs w:val="28"/>
        </w:rPr>
      </w:pPr>
      <w:r w:rsidRPr="003A05A1">
        <w:rPr>
          <w:sz w:val="28"/>
          <w:szCs w:val="28"/>
        </w:rPr>
        <w:t>У</w:t>
      </w:r>
      <w:r w:rsidR="009F7C0F" w:rsidRPr="003A05A1">
        <w:rPr>
          <w:sz w:val="28"/>
          <w:szCs w:val="28"/>
        </w:rPr>
        <w:t>ТВЕРЖДАЮ</w:t>
      </w:r>
    </w:p>
    <w:p w:rsidR="00BC7DC2" w:rsidRPr="003A05A1" w:rsidRDefault="00BC7DC2" w:rsidP="00A64C8F">
      <w:pPr>
        <w:pStyle w:val="newncpi0"/>
        <w:ind w:left="4248" w:firstLine="708"/>
        <w:rPr>
          <w:sz w:val="28"/>
          <w:szCs w:val="28"/>
        </w:rPr>
      </w:pPr>
      <w:r w:rsidRPr="003A05A1">
        <w:rPr>
          <w:sz w:val="28"/>
          <w:szCs w:val="28"/>
        </w:rPr>
        <w:t>Директор ОАО «ГЗСУ»</w:t>
      </w:r>
    </w:p>
    <w:p w:rsidR="00BC7DC2" w:rsidRPr="003A05A1" w:rsidRDefault="009F7C0F" w:rsidP="00A64C8F">
      <w:pPr>
        <w:pStyle w:val="newncpi0"/>
        <w:ind w:left="4248" w:firstLine="708"/>
        <w:rPr>
          <w:sz w:val="28"/>
          <w:szCs w:val="28"/>
        </w:rPr>
      </w:pPr>
      <w:r w:rsidRPr="003A05A1">
        <w:rPr>
          <w:sz w:val="28"/>
          <w:szCs w:val="28"/>
        </w:rPr>
        <w:t>______________</w:t>
      </w:r>
      <w:proofErr w:type="spellStart"/>
      <w:r w:rsidRPr="003A05A1">
        <w:rPr>
          <w:sz w:val="28"/>
          <w:szCs w:val="28"/>
        </w:rPr>
        <w:t>А.</w:t>
      </w:r>
      <w:r w:rsidR="002C3B5C">
        <w:rPr>
          <w:sz w:val="28"/>
          <w:szCs w:val="28"/>
        </w:rPr>
        <w:t>А</w:t>
      </w:r>
      <w:r w:rsidRPr="003A05A1">
        <w:rPr>
          <w:sz w:val="28"/>
          <w:szCs w:val="28"/>
        </w:rPr>
        <w:t>.</w:t>
      </w:r>
      <w:r w:rsidR="002C3B5C">
        <w:rPr>
          <w:sz w:val="28"/>
          <w:szCs w:val="28"/>
        </w:rPr>
        <w:t>Кафанов</w:t>
      </w:r>
      <w:proofErr w:type="spellEnd"/>
    </w:p>
    <w:p w:rsidR="00BC7DC2" w:rsidRPr="003A05A1" w:rsidRDefault="00BC7DC2" w:rsidP="00A64C8F">
      <w:pPr>
        <w:pStyle w:val="newncpi0"/>
        <w:ind w:left="4248" w:firstLine="708"/>
        <w:rPr>
          <w:sz w:val="28"/>
          <w:szCs w:val="28"/>
        </w:rPr>
      </w:pPr>
      <w:r w:rsidRPr="003A05A1">
        <w:rPr>
          <w:sz w:val="28"/>
          <w:szCs w:val="28"/>
        </w:rPr>
        <w:t>«____»_______________</w:t>
      </w:r>
      <w:r w:rsidR="009F7C0F" w:rsidRPr="003A05A1">
        <w:rPr>
          <w:sz w:val="28"/>
          <w:szCs w:val="28"/>
        </w:rPr>
        <w:t xml:space="preserve"> </w:t>
      </w:r>
      <w:r w:rsidRPr="003A05A1">
        <w:rPr>
          <w:sz w:val="28"/>
          <w:szCs w:val="28"/>
        </w:rPr>
        <w:t>201</w:t>
      </w:r>
      <w:r w:rsidR="002C3B5C">
        <w:rPr>
          <w:sz w:val="28"/>
          <w:szCs w:val="28"/>
        </w:rPr>
        <w:t xml:space="preserve">9 </w:t>
      </w:r>
      <w:r w:rsidRPr="003A05A1">
        <w:rPr>
          <w:sz w:val="28"/>
          <w:szCs w:val="28"/>
        </w:rPr>
        <w:t>г.</w:t>
      </w:r>
    </w:p>
    <w:p w:rsidR="00BC7DC2" w:rsidRPr="003A05A1" w:rsidRDefault="00BC7DC2" w:rsidP="00BC7DC2">
      <w:pPr>
        <w:pStyle w:val="newncpi0"/>
        <w:rPr>
          <w:rStyle w:val="name"/>
          <w:sz w:val="28"/>
          <w:szCs w:val="28"/>
        </w:rPr>
      </w:pPr>
      <w:bookmarkStart w:id="0" w:name="a1"/>
      <w:bookmarkEnd w:id="0"/>
    </w:p>
    <w:p w:rsidR="00BC7DC2" w:rsidRPr="003A05A1" w:rsidRDefault="00BC7DC2" w:rsidP="00BC7DC2">
      <w:pPr>
        <w:pStyle w:val="newncpi0"/>
        <w:rPr>
          <w:rStyle w:val="name"/>
        </w:rPr>
      </w:pPr>
    </w:p>
    <w:p w:rsidR="00BC7DC2" w:rsidRPr="003A05A1" w:rsidRDefault="00BC7DC2" w:rsidP="00BC7DC2">
      <w:pPr>
        <w:pStyle w:val="newncpi0"/>
        <w:rPr>
          <w:rStyle w:val="name"/>
        </w:rPr>
      </w:pPr>
    </w:p>
    <w:p w:rsidR="00BC7DC2" w:rsidRPr="003A05A1" w:rsidRDefault="00BC7DC2" w:rsidP="00BC7DC2">
      <w:pPr>
        <w:pStyle w:val="newncpi0"/>
        <w:rPr>
          <w:rStyle w:val="name"/>
        </w:rPr>
      </w:pPr>
    </w:p>
    <w:p w:rsidR="00BC7DC2" w:rsidRPr="003A05A1" w:rsidRDefault="00BC7DC2" w:rsidP="00BC7DC2">
      <w:pPr>
        <w:pStyle w:val="newncpi0"/>
        <w:jc w:val="center"/>
        <w:rPr>
          <w:rStyle w:val="name"/>
        </w:rPr>
      </w:pPr>
    </w:p>
    <w:p w:rsidR="00BC7DC2" w:rsidRPr="003A05A1" w:rsidRDefault="00BC7DC2" w:rsidP="00BC7DC2">
      <w:pPr>
        <w:pStyle w:val="newncpi0"/>
        <w:jc w:val="center"/>
        <w:rPr>
          <w:rStyle w:val="name"/>
        </w:rPr>
      </w:pPr>
    </w:p>
    <w:p w:rsidR="00BC7DC2" w:rsidRPr="003A05A1" w:rsidRDefault="00BC7DC2" w:rsidP="00BC7DC2">
      <w:pPr>
        <w:pStyle w:val="newncpi0"/>
        <w:jc w:val="center"/>
        <w:rPr>
          <w:rStyle w:val="name"/>
        </w:rPr>
      </w:pPr>
    </w:p>
    <w:p w:rsidR="00BC7DC2" w:rsidRPr="003A05A1" w:rsidRDefault="00BC7DC2" w:rsidP="00BC7DC2">
      <w:pPr>
        <w:pStyle w:val="newncpi0"/>
        <w:jc w:val="center"/>
        <w:rPr>
          <w:rStyle w:val="name"/>
        </w:rPr>
      </w:pPr>
    </w:p>
    <w:p w:rsidR="00BC7DC2" w:rsidRPr="003A05A1" w:rsidRDefault="00BC7DC2" w:rsidP="00BC7DC2">
      <w:pPr>
        <w:pStyle w:val="newncpi0"/>
        <w:jc w:val="center"/>
        <w:rPr>
          <w:rStyle w:val="name"/>
        </w:rPr>
      </w:pPr>
    </w:p>
    <w:p w:rsidR="00BC7DC2" w:rsidRPr="003A05A1" w:rsidRDefault="00BC7DC2" w:rsidP="00BC7DC2">
      <w:pPr>
        <w:pStyle w:val="newncpi0"/>
        <w:jc w:val="center"/>
        <w:rPr>
          <w:rStyle w:val="name"/>
        </w:rPr>
      </w:pPr>
    </w:p>
    <w:p w:rsidR="009F7C0F" w:rsidRPr="003A05A1" w:rsidRDefault="00BC7DC2" w:rsidP="00BC7DC2">
      <w:pPr>
        <w:pStyle w:val="newncpi0"/>
        <w:jc w:val="center"/>
        <w:rPr>
          <w:rStyle w:val="name"/>
          <w:b w:val="0"/>
          <w:sz w:val="32"/>
          <w:szCs w:val="32"/>
        </w:rPr>
      </w:pPr>
      <w:r w:rsidRPr="003A05A1">
        <w:rPr>
          <w:rStyle w:val="name"/>
          <w:b w:val="0"/>
          <w:sz w:val="32"/>
          <w:szCs w:val="32"/>
        </w:rPr>
        <w:t xml:space="preserve">ПоложениЕ </w:t>
      </w:r>
    </w:p>
    <w:p w:rsidR="00C617D2" w:rsidRPr="00A64C8F" w:rsidRDefault="00422DFA" w:rsidP="00C617D2">
      <w:pPr>
        <w:pStyle w:val="newncpi0"/>
        <w:jc w:val="center"/>
        <w:rPr>
          <w:sz w:val="28"/>
          <w:szCs w:val="28"/>
        </w:rPr>
      </w:pPr>
      <w:r w:rsidRPr="003A05A1">
        <w:rPr>
          <w:sz w:val="28"/>
          <w:szCs w:val="28"/>
        </w:rPr>
        <w:t xml:space="preserve">о комиссии по </w:t>
      </w:r>
      <w:bookmarkStart w:id="1" w:name="_GoBack"/>
      <w:r w:rsidRPr="00A64C8F">
        <w:rPr>
          <w:sz w:val="28"/>
          <w:szCs w:val="28"/>
        </w:rPr>
        <w:t>противодействию коррупции</w:t>
      </w:r>
    </w:p>
    <w:p w:rsidR="00C617D2" w:rsidRPr="00A64C8F" w:rsidRDefault="00C617D2" w:rsidP="00C617D2">
      <w:pPr>
        <w:pStyle w:val="newncpi0"/>
        <w:jc w:val="center"/>
        <w:rPr>
          <w:sz w:val="28"/>
          <w:szCs w:val="28"/>
        </w:rPr>
      </w:pPr>
      <w:proofErr w:type="gramStart"/>
      <w:r w:rsidRPr="00A64C8F">
        <w:rPr>
          <w:sz w:val="28"/>
          <w:szCs w:val="28"/>
        </w:rPr>
        <w:t>П</w:t>
      </w:r>
      <w:proofErr w:type="gramEnd"/>
      <w:r w:rsidR="001713B6" w:rsidRPr="00A64C8F">
        <w:rPr>
          <w:sz w:val="28"/>
          <w:szCs w:val="28"/>
        </w:rPr>
        <w:t xml:space="preserve"> </w:t>
      </w:r>
      <w:r w:rsidRPr="00A64C8F">
        <w:rPr>
          <w:sz w:val="28"/>
          <w:szCs w:val="28"/>
        </w:rPr>
        <w:t>47-</w:t>
      </w:r>
      <w:r w:rsidR="001713B6" w:rsidRPr="00A64C8F">
        <w:rPr>
          <w:sz w:val="28"/>
          <w:szCs w:val="28"/>
        </w:rPr>
        <w:t>2-</w:t>
      </w:r>
      <w:r w:rsidRPr="00A64C8F">
        <w:rPr>
          <w:sz w:val="28"/>
          <w:szCs w:val="28"/>
        </w:rPr>
        <w:t>201</w:t>
      </w:r>
      <w:r w:rsidR="002C3B5C" w:rsidRPr="00A64C8F">
        <w:rPr>
          <w:sz w:val="28"/>
          <w:szCs w:val="28"/>
        </w:rPr>
        <w:t>9</w:t>
      </w:r>
    </w:p>
    <w:bookmarkEnd w:id="1"/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BC7DC2" w:rsidRPr="003A05A1" w:rsidRDefault="00BC7DC2" w:rsidP="00BC7DC2">
      <w:pPr>
        <w:pStyle w:val="newncpi0"/>
        <w:jc w:val="center"/>
        <w:rPr>
          <w:sz w:val="28"/>
          <w:szCs w:val="28"/>
        </w:rPr>
      </w:pPr>
    </w:p>
    <w:p w:rsidR="009F7C0F" w:rsidRDefault="009F7C0F" w:rsidP="00BC7DC2">
      <w:pPr>
        <w:pStyle w:val="newncpi0"/>
        <w:jc w:val="center"/>
        <w:rPr>
          <w:sz w:val="28"/>
          <w:szCs w:val="28"/>
        </w:rPr>
      </w:pPr>
    </w:p>
    <w:p w:rsidR="00AE7B35" w:rsidRDefault="00AE7B35" w:rsidP="00BC7DC2">
      <w:pPr>
        <w:pStyle w:val="newncpi0"/>
        <w:jc w:val="center"/>
        <w:rPr>
          <w:sz w:val="28"/>
          <w:szCs w:val="28"/>
        </w:rPr>
      </w:pPr>
    </w:p>
    <w:p w:rsidR="00AE7B35" w:rsidRDefault="00AE7B35" w:rsidP="00BC7DC2">
      <w:pPr>
        <w:pStyle w:val="newncpi0"/>
        <w:jc w:val="center"/>
        <w:rPr>
          <w:sz w:val="28"/>
          <w:szCs w:val="28"/>
        </w:rPr>
      </w:pPr>
    </w:p>
    <w:p w:rsidR="00AE7B35" w:rsidRPr="003A05A1" w:rsidRDefault="00AE7B35" w:rsidP="00BC7DC2">
      <w:pPr>
        <w:pStyle w:val="newncpi0"/>
        <w:jc w:val="center"/>
        <w:rPr>
          <w:sz w:val="28"/>
          <w:szCs w:val="28"/>
        </w:rPr>
      </w:pPr>
    </w:p>
    <w:p w:rsidR="00BC7DC2" w:rsidRDefault="00BC7DC2" w:rsidP="009F7C0F">
      <w:pPr>
        <w:pStyle w:val="newncpi0"/>
        <w:jc w:val="center"/>
        <w:rPr>
          <w:sz w:val="28"/>
          <w:szCs w:val="28"/>
        </w:rPr>
      </w:pPr>
      <w:r w:rsidRPr="003A05A1">
        <w:rPr>
          <w:sz w:val="28"/>
          <w:szCs w:val="28"/>
        </w:rPr>
        <w:t>Открытое акционерное общество «Гомельский завод станочных узлов»</w:t>
      </w:r>
    </w:p>
    <w:p w:rsidR="00BF000E" w:rsidRDefault="00BF000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C7DC2" w:rsidRPr="00BF000E" w:rsidRDefault="00C777A7" w:rsidP="00B27412">
      <w:pPr>
        <w:pStyle w:val="newncpi0"/>
        <w:jc w:val="center"/>
        <w:rPr>
          <w:sz w:val="28"/>
          <w:szCs w:val="28"/>
        </w:rPr>
      </w:pPr>
      <w:r w:rsidRPr="00BF000E">
        <w:rPr>
          <w:sz w:val="28"/>
          <w:szCs w:val="28"/>
        </w:rPr>
        <w:lastRenderedPageBreak/>
        <w:t>1</w:t>
      </w:r>
      <w:r w:rsidR="00031561" w:rsidRPr="00BF000E">
        <w:rPr>
          <w:sz w:val="28"/>
          <w:szCs w:val="28"/>
        </w:rPr>
        <w:t>. Общие положения</w:t>
      </w:r>
    </w:p>
    <w:p w:rsidR="00BC7DC2" w:rsidRPr="00BF000E" w:rsidRDefault="00BC7DC2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1.1.</w:t>
      </w:r>
      <w:r w:rsidR="0070266C" w:rsidRPr="00BF000E">
        <w:rPr>
          <w:sz w:val="28"/>
          <w:szCs w:val="28"/>
        </w:rPr>
        <w:t xml:space="preserve"> Настоящим </w:t>
      </w:r>
      <w:r w:rsidRPr="00BF000E">
        <w:rPr>
          <w:sz w:val="28"/>
          <w:szCs w:val="28"/>
        </w:rPr>
        <w:t>положением определяется порядок создания и деятельности комиссии по противодействию коррупции (далее – Комиссии).</w:t>
      </w:r>
    </w:p>
    <w:p w:rsidR="006C359D" w:rsidRDefault="00BC7DC2" w:rsidP="006C359D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1.2. Комиссия создается руководителем ОАО «ГЗСУ» (далее – Общество)  в количестве не менее пяти членов</w:t>
      </w:r>
      <w:r w:rsidR="006C359D" w:rsidRPr="00BF000E">
        <w:rPr>
          <w:sz w:val="28"/>
          <w:szCs w:val="28"/>
        </w:rPr>
        <w:t>.</w:t>
      </w:r>
    </w:p>
    <w:p w:rsidR="00E11D28" w:rsidRPr="00BF000E" w:rsidRDefault="00E11D28" w:rsidP="006C359D">
      <w:pPr>
        <w:pStyle w:val="point"/>
        <w:rPr>
          <w:sz w:val="28"/>
          <w:szCs w:val="28"/>
        </w:rPr>
      </w:pPr>
      <w:r>
        <w:rPr>
          <w:sz w:val="28"/>
          <w:szCs w:val="28"/>
        </w:rPr>
        <w:t xml:space="preserve">Председателем Комиссии является директор Общества, а в случае отсутствия </w:t>
      </w:r>
      <w:r w:rsidR="00E01A9A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– лицо, исполняющее его обязанности.</w:t>
      </w:r>
    </w:p>
    <w:p w:rsidR="00BC7DC2" w:rsidRPr="00BF000E" w:rsidRDefault="00E01A9A" w:rsidP="006C359D">
      <w:pPr>
        <w:pStyle w:val="point"/>
        <w:rPr>
          <w:sz w:val="28"/>
          <w:szCs w:val="28"/>
        </w:rPr>
      </w:pPr>
      <w:r>
        <w:rPr>
          <w:sz w:val="28"/>
          <w:szCs w:val="28"/>
        </w:rPr>
        <w:t>С</w:t>
      </w:r>
      <w:r w:rsidR="00BC7DC2" w:rsidRPr="00BF000E">
        <w:rPr>
          <w:sz w:val="28"/>
          <w:szCs w:val="28"/>
        </w:rPr>
        <w:t>екретарь Комиссии избираются на заседании Комиссии из числа ее членов.</w:t>
      </w:r>
    </w:p>
    <w:p w:rsidR="00BC7DC2" w:rsidRPr="00BF000E" w:rsidRDefault="00BC7DC2" w:rsidP="0070266C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 xml:space="preserve">1.3. Комиссия в своей деятельности руководствуется Конституцией Республики Беларусь, Законом Республики Беларусь </w:t>
      </w:r>
      <w:r w:rsidR="0070266C" w:rsidRPr="00BF000E">
        <w:rPr>
          <w:sz w:val="28"/>
          <w:szCs w:val="28"/>
        </w:rPr>
        <w:t>от 15</w:t>
      </w:r>
      <w:r w:rsidR="005763C3">
        <w:rPr>
          <w:sz w:val="28"/>
          <w:szCs w:val="28"/>
        </w:rPr>
        <w:t xml:space="preserve"> июля </w:t>
      </w:r>
      <w:r w:rsidR="0070266C" w:rsidRPr="00BF000E">
        <w:rPr>
          <w:sz w:val="28"/>
          <w:szCs w:val="28"/>
        </w:rPr>
        <w:t xml:space="preserve">2015 </w:t>
      </w:r>
      <w:r w:rsidR="005763C3">
        <w:rPr>
          <w:sz w:val="28"/>
          <w:szCs w:val="28"/>
        </w:rPr>
        <w:t xml:space="preserve"> г.      </w:t>
      </w:r>
      <w:r w:rsidR="0070266C" w:rsidRPr="00BF000E">
        <w:rPr>
          <w:sz w:val="28"/>
          <w:szCs w:val="28"/>
        </w:rPr>
        <w:t>№</w:t>
      </w:r>
      <w:r w:rsidR="00E01A9A">
        <w:rPr>
          <w:sz w:val="28"/>
          <w:szCs w:val="28"/>
        </w:rPr>
        <w:t xml:space="preserve"> </w:t>
      </w:r>
      <w:r w:rsidR="0070266C" w:rsidRPr="00BF000E">
        <w:rPr>
          <w:sz w:val="28"/>
          <w:szCs w:val="28"/>
        </w:rPr>
        <w:t xml:space="preserve">305-З  </w:t>
      </w:r>
      <w:r w:rsidRPr="00BF000E">
        <w:rPr>
          <w:sz w:val="28"/>
          <w:szCs w:val="28"/>
        </w:rPr>
        <w:t xml:space="preserve">«О борьбе с коррупцией», </w:t>
      </w:r>
      <w:r w:rsidR="005763C3" w:rsidRPr="00BF000E">
        <w:rPr>
          <w:sz w:val="28"/>
          <w:szCs w:val="28"/>
        </w:rPr>
        <w:t>иными актами законодательства</w:t>
      </w:r>
      <w:r w:rsidR="005763C3">
        <w:rPr>
          <w:sz w:val="28"/>
          <w:szCs w:val="28"/>
        </w:rPr>
        <w:t>,</w:t>
      </w:r>
      <w:r w:rsidR="005763C3" w:rsidRPr="00BF000E">
        <w:rPr>
          <w:sz w:val="28"/>
          <w:szCs w:val="28"/>
        </w:rPr>
        <w:t xml:space="preserve"> </w:t>
      </w:r>
      <w:r w:rsidRPr="00BF000E">
        <w:rPr>
          <w:sz w:val="28"/>
          <w:szCs w:val="28"/>
        </w:rPr>
        <w:t>Типовым положением о комиссии по противодействию коррупции, утвержденным постановлением Совета Министров Республики Беларусь от 26 декабря 2011</w:t>
      </w:r>
      <w:r w:rsidR="00E01A9A">
        <w:rPr>
          <w:sz w:val="28"/>
          <w:szCs w:val="28"/>
        </w:rPr>
        <w:t xml:space="preserve"> г.</w:t>
      </w:r>
      <w:r w:rsidRPr="00BF000E">
        <w:rPr>
          <w:sz w:val="28"/>
          <w:szCs w:val="28"/>
        </w:rPr>
        <w:t xml:space="preserve"> №</w:t>
      </w:r>
      <w:r w:rsidR="00E01A9A">
        <w:rPr>
          <w:sz w:val="28"/>
          <w:szCs w:val="28"/>
        </w:rPr>
        <w:t xml:space="preserve"> </w:t>
      </w:r>
      <w:r w:rsidR="005763C3">
        <w:rPr>
          <w:sz w:val="28"/>
          <w:szCs w:val="28"/>
        </w:rPr>
        <w:t>1732, настоящим положением</w:t>
      </w:r>
      <w:r w:rsidRPr="00BF000E">
        <w:rPr>
          <w:sz w:val="28"/>
          <w:szCs w:val="28"/>
        </w:rPr>
        <w:t>.</w:t>
      </w:r>
    </w:p>
    <w:p w:rsidR="00BC7DC2" w:rsidRPr="00BF000E" w:rsidRDefault="00BC7DC2" w:rsidP="00377290">
      <w:pPr>
        <w:pStyle w:val="point"/>
        <w:jc w:val="center"/>
        <w:rPr>
          <w:sz w:val="28"/>
          <w:szCs w:val="28"/>
        </w:rPr>
      </w:pPr>
    </w:p>
    <w:p w:rsidR="00BC7DC2" w:rsidRPr="00BF000E" w:rsidRDefault="00377290" w:rsidP="00B27412">
      <w:pPr>
        <w:pStyle w:val="point"/>
        <w:jc w:val="center"/>
        <w:rPr>
          <w:sz w:val="28"/>
          <w:szCs w:val="28"/>
        </w:rPr>
      </w:pPr>
      <w:r w:rsidRPr="00BF000E">
        <w:rPr>
          <w:sz w:val="28"/>
          <w:szCs w:val="28"/>
        </w:rPr>
        <w:t>2</w:t>
      </w:r>
      <w:r w:rsidR="00031561" w:rsidRPr="00BF000E">
        <w:rPr>
          <w:sz w:val="28"/>
          <w:szCs w:val="28"/>
        </w:rPr>
        <w:t xml:space="preserve">. </w:t>
      </w:r>
      <w:r w:rsidRPr="00BF000E">
        <w:rPr>
          <w:sz w:val="28"/>
          <w:szCs w:val="28"/>
        </w:rPr>
        <w:t>З</w:t>
      </w:r>
      <w:r w:rsidR="00031561" w:rsidRPr="00BF000E">
        <w:rPr>
          <w:sz w:val="28"/>
          <w:szCs w:val="28"/>
        </w:rPr>
        <w:t>адачи</w:t>
      </w:r>
    </w:p>
    <w:p w:rsidR="00BC7DC2" w:rsidRPr="00BF000E" w:rsidRDefault="00BC7DC2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 Основными задачами Комиссии являются: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2.1. аккумулирование информации о нарушениях законодательства о борьбе с коррупцией;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2.2. обобщение и анализ поступающей от государственных органов, осу</w:t>
      </w:r>
      <w:r w:rsidR="00B42853">
        <w:rPr>
          <w:sz w:val="28"/>
          <w:szCs w:val="28"/>
        </w:rPr>
        <w:t>ществляющих борьбу с коррупцией,</w:t>
      </w:r>
      <w:r w:rsidRPr="00BF000E">
        <w:rPr>
          <w:sz w:val="28"/>
          <w:szCs w:val="28"/>
        </w:rPr>
        <w:t xml:space="preserve"> информации о нарушениях законодательства о борьбе с коррупцией работниками государственного органа (организации) и подчиненных организаций;</w:t>
      </w:r>
    </w:p>
    <w:p w:rsidR="00BC7DC2" w:rsidRPr="00B42853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 xml:space="preserve">2.3. своевременное определение коррупционных </w:t>
      </w:r>
      <w:r w:rsidRPr="00B42853">
        <w:rPr>
          <w:sz w:val="28"/>
          <w:szCs w:val="28"/>
        </w:rPr>
        <w:t xml:space="preserve">рисков и </w:t>
      </w:r>
      <w:r w:rsidR="00E11D28" w:rsidRPr="00B42853">
        <w:rPr>
          <w:sz w:val="28"/>
          <w:szCs w:val="28"/>
        </w:rPr>
        <w:t xml:space="preserve">принятие </w:t>
      </w:r>
      <w:r w:rsidRPr="00B42853">
        <w:rPr>
          <w:sz w:val="28"/>
          <w:szCs w:val="28"/>
        </w:rPr>
        <w:t>мер по их нейтрализации;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2.4. разработка и организация проведения мероприятий по противодействию коррупции, анализ эффективности принимаемых мер;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2.5. координация деятельности структурных подразделений по реализации мер по противодействию коррупции;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2.6. взаимодействие с общественными объединениями и иными организациями по вопросам противодействия коррупции;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2.7. рассмотрение вопросов предотвращения и урегулирования конфликт</w:t>
      </w:r>
      <w:r w:rsidR="00B42853">
        <w:rPr>
          <w:sz w:val="28"/>
          <w:szCs w:val="28"/>
        </w:rPr>
        <w:t>а интересов</w:t>
      </w:r>
      <w:r w:rsidRPr="00BF000E">
        <w:rPr>
          <w:sz w:val="28"/>
          <w:szCs w:val="28"/>
        </w:rPr>
        <w:t>;</w:t>
      </w:r>
    </w:p>
    <w:p w:rsidR="00BC7DC2" w:rsidRPr="00BF000E" w:rsidRDefault="00BC7DC2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2.8. рассмотрение вопросов соблюд</w:t>
      </w:r>
      <w:r w:rsidR="003167E1" w:rsidRPr="00BF000E">
        <w:rPr>
          <w:sz w:val="28"/>
          <w:szCs w:val="28"/>
        </w:rPr>
        <w:t>ения правил корпоративной этики;</w:t>
      </w:r>
    </w:p>
    <w:p w:rsidR="00240F10" w:rsidRPr="00BF000E" w:rsidRDefault="00240F10" w:rsidP="00240F10">
      <w:pPr>
        <w:pStyle w:val="ConsPlusNormal"/>
        <w:ind w:firstLine="540"/>
        <w:jc w:val="both"/>
      </w:pPr>
      <w:r w:rsidRPr="00BF000E">
        <w:t>2.9. учет подарков (включая сувениры), которые получены государственными должностными и приравненными к ним лицами</w:t>
      </w:r>
      <w:r w:rsidR="007C4EF4" w:rsidRPr="00BF000E">
        <w:br/>
      </w:r>
      <w:r w:rsidRPr="00BF000E">
        <w:t>ОАО «ГЗСУ»  в связи с исполнением трудовых обязанностей, в том числе при проведении протокольных и иных официальных мероприятий;</w:t>
      </w:r>
    </w:p>
    <w:p w:rsidR="00240F10" w:rsidRPr="00BF000E" w:rsidRDefault="00240F10" w:rsidP="007C4EF4">
      <w:pPr>
        <w:pStyle w:val="ConsPlusNormal"/>
        <w:ind w:firstLine="540"/>
        <w:jc w:val="both"/>
      </w:pPr>
      <w:r w:rsidRPr="00BF000E">
        <w:t xml:space="preserve">2.10 учет иного имущества, полученного </w:t>
      </w:r>
      <w:r w:rsidR="007C4EF4" w:rsidRPr="00BF000E">
        <w:t xml:space="preserve">государственными должностными и приравненными к ним лицами </w:t>
      </w:r>
      <w:r w:rsidRPr="00BF000E">
        <w:t>ОАО «ГЗСУ» в связи с исполнением трудовых обязанностей;</w:t>
      </w:r>
    </w:p>
    <w:p w:rsidR="00240F10" w:rsidRDefault="00520940" w:rsidP="00240F10">
      <w:pPr>
        <w:pStyle w:val="ConsPlusNormal"/>
        <w:ind w:firstLine="540"/>
        <w:jc w:val="both"/>
      </w:pPr>
      <w:r w:rsidRPr="00BF000E">
        <w:t>2</w:t>
      </w:r>
      <w:r w:rsidR="00240F10" w:rsidRPr="00BF000E">
        <w:t>.</w:t>
      </w:r>
      <w:r w:rsidRPr="00BF000E">
        <w:t>1</w:t>
      </w:r>
      <w:r w:rsidR="007C4EF4" w:rsidRPr="00BF000E">
        <w:t>1</w:t>
      </w:r>
      <w:r w:rsidR="00240F10" w:rsidRPr="00BF000E">
        <w:t xml:space="preserve">. принятие решений о порядке распоряжения подарками и иным имуществом, переданными в </w:t>
      </w:r>
      <w:r w:rsidR="005A544B">
        <w:t>Комиссию;</w:t>
      </w:r>
    </w:p>
    <w:p w:rsidR="00BC7DC2" w:rsidRPr="005A544B" w:rsidRDefault="00E11D28" w:rsidP="00E11D28">
      <w:pPr>
        <w:pStyle w:val="ConsPlusNormal"/>
        <w:ind w:firstLine="540"/>
        <w:jc w:val="both"/>
        <w:rPr>
          <w:strike/>
        </w:rPr>
      </w:pPr>
      <w:r w:rsidRPr="005A544B">
        <w:lastRenderedPageBreak/>
        <w:t xml:space="preserve">2.12. </w:t>
      </w:r>
      <w:r w:rsidRPr="005A544B">
        <w:rPr>
          <w:sz w:val="30"/>
          <w:szCs w:val="30"/>
          <w:shd w:val="clear" w:color="auto" w:fill="FFFFFF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3A3CD8" w:rsidRPr="00BF000E" w:rsidRDefault="003A3CD8" w:rsidP="00BC7DC2">
      <w:pPr>
        <w:pStyle w:val="point"/>
        <w:rPr>
          <w:strike/>
          <w:sz w:val="28"/>
          <w:szCs w:val="28"/>
        </w:rPr>
      </w:pPr>
    </w:p>
    <w:p w:rsidR="00BC7DC2" w:rsidRPr="00BF000E" w:rsidRDefault="00C74A4F" w:rsidP="00B27412">
      <w:pPr>
        <w:pStyle w:val="point"/>
        <w:jc w:val="center"/>
        <w:rPr>
          <w:sz w:val="28"/>
          <w:szCs w:val="28"/>
        </w:rPr>
      </w:pPr>
      <w:r w:rsidRPr="00BF000E">
        <w:rPr>
          <w:sz w:val="28"/>
          <w:szCs w:val="28"/>
        </w:rPr>
        <w:t>3</w:t>
      </w:r>
      <w:r w:rsidR="00031561" w:rsidRPr="00BF000E">
        <w:rPr>
          <w:sz w:val="28"/>
          <w:szCs w:val="28"/>
        </w:rPr>
        <w:t xml:space="preserve">. </w:t>
      </w:r>
      <w:r w:rsidRPr="00BF000E">
        <w:rPr>
          <w:sz w:val="28"/>
          <w:szCs w:val="28"/>
        </w:rPr>
        <w:t>Ф</w:t>
      </w:r>
      <w:r w:rsidR="00031561" w:rsidRPr="00BF000E">
        <w:rPr>
          <w:sz w:val="28"/>
          <w:szCs w:val="28"/>
        </w:rPr>
        <w:t>ункции</w:t>
      </w:r>
    </w:p>
    <w:p w:rsidR="00BC7DC2" w:rsidRPr="00BF000E" w:rsidRDefault="00BC7DC2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 Комиссия в целях решения возложенных на нее задач осуществляет следующие основные функции: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3.1. 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 xml:space="preserve">3.2. 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</w:t>
      </w:r>
      <w:r w:rsidRPr="002B5EFA">
        <w:rPr>
          <w:sz w:val="28"/>
          <w:szCs w:val="28"/>
        </w:rPr>
        <w:t xml:space="preserve">работниками </w:t>
      </w:r>
      <w:r w:rsidR="00A5411D" w:rsidRPr="002B5EFA">
        <w:rPr>
          <w:sz w:val="28"/>
          <w:szCs w:val="28"/>
        </w:rPr>
        <w:t xml:space="preserve">Общества </w:t>
      </w:r>
      <w:r w:rsidRPr="002B5EFA">
        <w:rPr>
          <w:sz w:val="28"/>
          <w:szCs w:val="28"/>
        </w:rPr>
        <w:t xml:space="preserve">и </w:t>
      </w:r>
      <w:r w:rsidRPr="00BF000E">
        <w:rPr>
          <w:sz w:val="28"/>
          <w:szCs w:val="28"/>
        </w:rPr>
        <w:t>анализирует такую информацию;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3.3. заслушивает на своих заседаниях руководителей структурных подразделений о проводимой работе по профилактике коррупции;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3.4. 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A5411D" w:rsidRPr="002B5EFA" w:rsidRDefault="00BC7DC2" w:rsidP="00BC7DC2">
      <w:pPr>
        <w:pStyle w:val="newncpi"/>
        <w:rPr>
          <w:strike/>
          <w:sz w:val="28"/>
          <w:szCs w:val="28"/>
        </w:rPr>
      </w:pPr>
      <w:r w:rsidRPr="00BF000E">
        <w:rPr>
          <w:sz w:val="28"/>
          <w:szCs w:val="28"/>
        </w:rPr>
        <w:t>3</w:t>
      </w:r>
      <w:r w:rsidRPr="002B5EFA">
        <w:rPr>
          <w:sz w:val="28"/>
          <w:szCs w:val="28"/>
        </w:rPr>
        <w:t>.5</w:t>
      </w:r>
      <w:r w:rsidR="002B5EFA" w:rsidRPr="002B5EFA">
        <w:rPr>
          <w:sz w:val="28"/>
          <w:szCs w:val="28"/>
        </w:rPr>
        <w:t xml:space="preserve">. </w:t>
      </w:r>
      <w:r w:rsidR="00A5411D" w:rsidRPr="002B5EFA">
        <w:rPr>
          <w:sz w:val="30"/>
          <w:szCs w:val="30"/>
          <w:shd w:val="clear" w:color="auto" w:fill="FFFFFF"/>
        </w:rPr>
        <w:t>принимает в пределах своей компетенции решения, а также осуществляет контроль за их исполнением;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 xml:space="preserve">3.6. разрабатывает </w:t>
      </w:r>
      <w:r w:rsidRPr="000303C3">
        <w:rPr>
          <w:sz w:val="28"/>
          <w:szCs w:val="28"/>
        </w:rPr>
        <w:t>на своих заседаниях</w:t>
      </w:r>
      <w:r w:rsidRPr="00BF000E">
        <w:rPr>
          <w:sz w:val="28"/>
          <w:szCs w:val="28"/>
        </w:rPr>
        <w:t xml:space="preserve"> </w:t>
      </w:r>
      <w:r w:rsidR="00A5411D" w:rsidRPr="002B5EFA">
        <w:rPr>
          <w:sz w:val="28"/>
          <w:szCs w:val="28"/>
        </w:rPr>
        <w:t>меры</w:t>
      </w:r>
      <w:r w:rsidR="00A5411D">
        <w:rPr>
          <w:sz w:val="28"/>
          <w:szCs w:val="28"/>
        </w:rPr>
        <w:t xml:space="preserve"> </w:t>
      </w:r>
      <w:r w:rsidRPr="00BF000E">
        <w:rPr>
          <w:sz w:val="28"/>
          <w:szCs w:val="28"/>
        </w:rPr>
        <w:t>по вопросам борьбы с коррупцией;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3.</w:t>
      </w:r>
      <w:r w:rsidR="002B5EFA">
        <w:rPr>
          <w:sz w:val="28"/>
          <w:szCs w:val="28"/>
        </w:rPr>
        <w:t>7</w:t>
      </w:r>
      <w:r w:rsidRPr="00BF000E">
        <w:rPr>
          <w:sz w:val="28"/>
          <w:szCs w:val="28"/>
        </w:rPr>
        <w:t xml:space="preserve">. запрашивает у руководителей структурных подразделений в пределах компетенции в установленном законодательными актами порядке информацию </w:t>
      </w:r>
      <w:r w:rsidR="00FA46BC" w:rsidRPr="00BF000E">
        <w:rPr>
          <w:sz w:val="28"/>
          <w:szCs w:val="28"/>
        </w:rPr>
        <w:t xml:space="preserve">по вопросам </w:t>
      </w:r>
      <w:r w:rsidRPr="00BF000E">
        <w:rPr>
          <w:sz w:val="28"/>
          <w:szCs w:val="28"/>
        </w:rPr>
        <w:t>противодействия коррупции;</w:t>
      </w:r>
    </w:p>
    <w:p w:rsidR="00D27A75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3.</w:t>
      </w:r>
      <w:r w:rsidR="002B5EFA">
        <w:rPr>
          <w:sz w:val="28"/>
          <w:szCs w:val="28"/>
        </w:rPr>
        <w:t>8</w:t>
      </w:r>
      <w:r w:rsidRPr="00BF000E">
        <w:rPr>
          <w:sz w:val="28"/>
          <w:szCs w:val="28"/>
        </w:rPr>
        <w:t xml:space="preserve">. </w:t>
      </w:r>
      <w:r w:rsidR="0075654B" w:rsidRPr="00BF000E">
        <w:rPr>
          <w:sz w:val="28"/>
          <w:szCs w:val="28"/>
        </w:rPr>
        <w:t>рассматривает</w:t>
      </w:r>
      <w:r w:rsidR="00D27A75" w:rsidRPr="00BF000E">
        <w:rPr>
          <w:sz w:val="28"/>
          <w:szCs w:val="28"/>
        </w:rPr>
        <w:t xml:space="preserve"> мер</w:t>
      </w:r>
      <w:r w:rsidR="0075654B" w:rsidRPr="00BF000E">
        <w:rPr>
          <w:sz w:val="28"/>
          <w:szCs w:val="28"/>
        </w:rPr>
        <w:t>ы</w:t>
      </w:r>
      <w:r w:rsidR="00D27A75" w:rsidRPr="00BF000E">
        <w:rPr>
          <w:sz w:val="28"/>
          <w:szCs w:val="28"/>
        </w:rPr>
        <w:t>, приняты</w:t>
      </w:r>
      <w:r w:rsidR="0075654B" w:rsidRPr="00BF000E">
        <w:rPr>
          <w:sz w:val="28"/>
          <w:szCs w:val="28"/>
        </w:rPr>
        <w:t>е</w:t>
      </w:r>
      <w:r w:rsidR="00D27A75" w:rsidRPr="00BF000E">
        <w:rPr>
          <w:sz w:val="28"/>
          <w:szCs w:val="28"/>
        </w:rPr>
        <w:t xml:space="preserve"> для устранения последствий коррупционных правонарушений, создающих условия для коррупции;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3.</w:t>
      </w:r>
      <w:r w:rsidR="002B5EFA">
        <w:rPr>
          <w:sz w:val="28"/>
          <w:szCs w:val="28"/>
        </w:rPr>
        <w:t>9</w:t>
      </w:r>
      <w:r w:rsidRPr="00BF000E">
        <w:rPr>
          <w:sz w:val="28"/>
          <w:szCs w:val="28"/>
        </w:rPr>
        <w:t>. 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3.1</w:t>
      </w:r>
      <w:r w:rsidR="002B5EFA">
        <w:rPr>
          <w:sz w:val="28"/>
          <w:szCs w:val="28"/>
        </w:rPr>
        <w:t>0</w:t>
      </w:r>
      <w:r w:rsidRPr="00BF000E">
        <w:rPr>
          <w:sz w:val="28"/>
          <w:szCs w:val="28"/>
        </w:rPr>
        <w:t>. 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3.1</w:t>
      </w:r>
      <w:r w:rsidR="002B5EFA">
        <w:rPr>
          <w:sz w:val="28"/>
          <w:szCs w:val="28"/>
        </w:rPr>
        <w:t>1</w:t>
      </w:r>
      <w:r w:rsidRPr="00BF000E">
        <w:rPr>
          <w:sz w:val="28"/>
          <w:szCs w:val="28"/>
        </w:rPr>
        <w:t xml:space="preserve">. </w:t>
      </w:r>
      <w:r w:rsidR="0095558B" w:rsidRPr="003D6B55">
        <w:rPr>
          <w:sz w:val="28"/>
          <w:szCs w:val="28"/>
        </w:rPr>
        <w:t>рассматривает предложения членов комиссии</w:t>
      </w:r>
      <w:r w:rsidR="0095558B" w:rsidRPr="003D6B55">
        <w:rPr>
          <w:i/>
          <w:sz w:val="28"/>
          <w:szCs w:val="28"/>
        </w:rPr>
        <w:t xml:space="preserve"> </w:t>
      </w:r>
      <w:r w:rsidRPr="00BF000E">
        <w:rPr>
          <w:sz w:val="28"/>
          <w:szCs w:val="28"/>
        </w:rPr>
        <w:t>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</w:t>
      </w:r>
      <w:r w:rsidR="00ED74DB">
        <w:rPr>
          <w:sz w:val="28"/>
          <w:szCs w:val="28"/>
        </w:rPr>
        <w:t>й;</w:t>
      </w:r>
    </w:p>
    <w:p w:rsidR="00813DF1" w:rsidRPr="00BF000E" w:rsidRDefault="00A94D80" w:rsidP="00813DF1">
      <w:pPr>
        <w:pStyle w:val="ConsPlusNormal"/>
        <w:ind w:firstLine="540"/>
        <w:jc w:val="both"/>
      </w:pPr>
      <w:r w:rsidRPr="00BF000E">
        <w:t>3</w:t>
      </w:r>
      <w:r w:rsidR="00813DF1" w:rsidRPr="00BF000E">
        <w:t>.</w:t>
      </w:r>
      <w:r w:rsidRPr="00BF000E">
        <w:t>1</w:t>
      </w:r>
      <w:r w:rsidR="002B5EFA">
        <w:t>2</w:t>
      </w:r>
      <w:r w:rsidR="00813DF1" w:rsidRPr="00BF000E">
        <w:t>. рассматривает вопрос о возможности назначения на должност</w:t>
      </w:r>
      <w:r w:rsidR="00F335CF" w:rsidRPr="00BF000E">
        <w:t>ь</w:t>
      </w:r>
      <w:r w:rsidRPr="00BF000E">
        <w:t xml:space="preserve"> </w:t>
      </w:r>
      <w:r w:rsidR="00D778A8" w:rsidRPr="00BF000E">
        <w:t xml:space="preserve">государственного должностного лица и </w:t>
      </w:r>
      <w:r w:rsidRPr="00BF000E">
        <w:t>лиц</w:t>
      </w:r>
      <w:r w:rsidR="00D778A8" w:rsidRPr="00BF000E">
        <w:t>а</w:t>
      </w:r>
      <w:r w:rsidRPr="00BF000E">
        <w:t>,</w:t>
      </w:r>
      <w:r w:rsidR="00813DF1" w:rsidRPr="00BF000E">
        <w:t xml:space="preserve"> </w:t>
      </w:r>
      <w:r w:rsidR="00F335CF" w:rsidRPr="00BF000E">
        <w:t>приравненн</w:t>
      </w:r>
      <w:r w:rsidR="00D778A8" w:rsidRPr="00BF000E">
        <w:t>ого</w:t>
      </w:r>
      <w:r w:rsidR="00813DF1" w:rsidRPr="00BF000E">
        <w:t xml:space="preserve"> к </w:t>
      </w:r>
      <w:r w:rsidRPr="00BF000E">
        <w:t>государственному должностному</w:t>
      </w:r>
      <w:r w:rsidR="00813DF1" w:rsidRPr="00BF000E">
        <w:t xml:space="preserve"> лиц</w:t>
      </w:r>
      <w:r w:rsidRPr="00BF000E">
        <w:t>у</w:t>
      </w:r>
      <w:r w:rsidR="00813DF1" w:rsidRPr="00BF000E">
        <w:t>, которые:</w:t>
      </w:r>
    </w:p>
    <w:p w:rsidR="00813DF1" w:rsidRPr="00BF000E" w:rsidRDefault="00A94D80" w:rsidP="00813DF1">
      <w:pPr>
        <w:pStyle w:val="ConsPlusNormal"/>
        <w:ind w:firstLine="540"/>
        <w:jc w:val="both"/>
      </w:pPr>
      <w:r w:rsidRPr="00BF000E">
        <w:t>3</w:t>
      </w:r>
      <w:r w:rsidR="00813DF1" w:rsidRPr="00BF000E">
        <w:t>.</w:t>
      </w:r>
      <w:r w:rsidRPr="00BF000E">
        <w:t>1</w:t>
      </w:r>
      <w:r w:rsidR="002B5EFA">
        <w:t>2</w:t>
      </w:r>
      <w:r w:rsidR="00813DF1" w:rsidRPr="00BF000E">
        <w:t>.1. имеют судимость за коррупционные преступления и иные прест</w:t>
      </w:r>
      <w:r w:rsidR="007E3E16" w:rsidRPr="00BF000E">
        <w:t>упления против интересов службы;</w:t>
      </w:r>
    </w:p>
    <w:p w:rsidR="00813DF1" w:rsidRPr="00BF000E" w:rsidRDefault="00A94D80" w:rsidP="00813DF1">
      <w:pPr>
        <w:pStyle w:val="ConsPlusNormal"/>
        <w:ind w:firstLine="540"/>
        <w:jc w:val="both"/>
      </w:pPr>
      <w:r w:rsidRPr="00BF000E">
        <w:t>3</w:t>
      </w:r>
      <w:r w:rsidR="00813DF1" w:rsidRPr="00BF000E">
        <w:t>.</w:t>
      </w:r>
      <w:r w:rsidRPr="00BF000E">
        <w:t>1</w:t>
      </w:r>
      <w:r w:rsidR="002B5EFA">
        <w:t>2</w:t>
      </w:r>
      <w:r w:rsidR="00813DF1" w:rsidRPr="00BF000E">
        <w:t>.2. совершили коррупционные преступления и иные преступления против интересов службы, судимость за которые была снята или погашена;</w:t>
      </w:r>
    </w:p>
    <w:p w:rsidR="00813DF1" w:rsidRPr="00BF000E" w:rsidRDefault="00A94D80" w:rsidP="00813DF1">
      <w:pPr>
        <w:pStyle w:val="ConsPlusNormal"/>
        <w:ind w:firstLine="540"/>
        <w:jc w:val="both"/>
      </w:pPr>
      <w:r w:rsidRPr="00BF000E">
        <w:lastRenderedPageBreak/>
        <w:t>3</w:t>
      </w:r>
      <w:r w:rsidR="00813DF1" w:rsidRPr="00BF000E">
        <w:t>.</w:t>
      </w:r>
      <w:r w:rsidRPr="00BF000E">
        <w:t>1</w:t>
      </w:r>
      <w:r w:rsidR="002B5EFA">
        <w:t>2</w:t>
      </w:r>
      <w:r w:rsidR="00813DF1" w:rsidRPr="00BF000E">
        <w:t>.3. ранее привлекались к административной ответственности за административные правонарушения, связанные с коррупцией</w:t>
      </w:r>
      <w:r w:rsidR="007E3E16" w:rsidRPr="00BF000E">
        <w:t xml:space="preserve"> (статьи 9.6, 9.13, 9.26, 10.5, 11.16, 11.77, 23.81, 23.82, 23.83, 23.84 Кодекса Республики Беларусь об административных правонарушениях)</w:t>
      </w:r>
      <w:r w:rsidR="00813DF1" w:rsidRPr="00BF000E">
        <w:t>;</w:t>
      </w:r>
    </w:p>
    <w:p w:rsidR="007E3E16" w:rsidRPr="00BF000E" w:rsidRDefault="000C7A71" w:rsidP="007E3E16">
      <w:pPr>
        <w:pStyle w:val="ConsPlusNormal"/>
        <w:ind w:firstLine="540"/>
        <w:jc w:val="both"/>
      </w:pPr>
      <w:bookmarkStart w:id="2" w:name="P178"/>
      <w:bookmarkEnd w:id="2"/>
      <w:r w:rsidRPr="00BF000E">
        <w:t>3</w:t>
      </w:r>
      <w:r w:rsidR="00813DF1" w:rsidRPr="00BF000E">
        <w:t>.</w:t>
      </w:r>
      <w:r w:rsidRPr="00BF000E">
        <w:t>1</w:t>
      </w:r>
      <w:r w:rsidR="002B5EFA">
        <w:t>3</w:t>
      </w:r>
      <w:r w:rsidR="00813DF1" w:rsidRPr="00BF000E">
        <w:t xml:space="preserve">. рассматривает вопросы предотвращения и урегулирования ситуаций, при которых личные интересы </w:t>
      </w:r>
      <w:r w:rsidR="007E3E16" w:rsidRPr="00BF000E">
        <w:t>государственно</w:t>
      </w:r>
      <w:r w:rsidR="00BD2AC6" w:rsidRPr="00BF000E">
        <w:t>го</w:t>
      </w:r>
      <w:r w:rsidR="007E3E16" w:rsidRPr="00BF000E">
        <w:t xml:space="preserve"> должностно</w:t>
      </w:r>
      <w:r w:rsidR="00BD2AC6" w:rsidRPr="00BF000E">
        <w:t>го</w:t>
      </w:r>
      <w:r w:rsidR="007E3E16" w:rsidRPr="00BF000E">
        <w:t xml:space="preserve"> лиц</w:t>
      </w:r>
      <w:r w:rsidR="00BD2AC6" w:rsidRPr="00BF000E">
        <w:t>а</w:t>
      </w:r>
      <w:r w:rsidR="007E3E16" w:rsidRPr="00BF000E">
        <w:t xml:space="preserve">, </w:t>
      </w:r>
      <w:r w:rsidR="00813DF1" w:rsidRPr="00BF000E">
        <w:t>его супруг</w:t>
      </w:r>
      <w:r w:rsidRPr="00BF000E">
        <w:t>а</w:t>
      </w:r>
      <w:r w:rsidR="00813DF1" w:rsidRPr="00BF000E">
        <w:t xml:space="preserve"> (супруг</w:t>
      </w:r>
      <w:r w:rsidRPr="00BF000E">
        <w:t>и</w:t>
      </w:r>
      <w:r w:rsidR="00813DF1" w:rsidRPr="00BF000E">
        <w:t xml:space="preserve">), близких родственников или свойственников влияют либо могут повлиять на надлежащее исполнение этим лицом своих служебных обязанностей при принятии решения или участии в принятии решения либо совершении других действий по работе; </w:t>
      </w:r>
    </w:p>
    <w:p w:rsidR="00813DF1" w:rsidRPr="00BF000E" w:rsidRDefault="00A73153" w:rsidP="00813DF1">
      <w:pPr>
        <w:pStyle w:val="ConsPlusNormal"/>
        <w:ind w:firstLine="540"/>
        <w:jc w:val="both"/>
      </w:pPr>
      <w:r w:rsidRPr="00BF000E">
        <w:t>3</w:t>
      </w:r>
      <w:r w:rsidR="00813DF1" w:rsidRPr="00BF000E">
        <w:t>.</w:t>
      </w:r>
      <w:r w:rsidR="005C6599" w:rsidRPr="00BF000E">
        <w:t>1</w:t>
      </w:r>
      <w:r w:rsidR="002B5EFA">
        <w:t>4</w:t>
      </w:r>
      <w:r w:rsidR="00813DF1" w:rsidRPr="00BF000E">
        <w:t>. рассматривает материалы проверок, проведенных в порядке внутрихозяйственного контроля, в ходе которых выявлены нарушения антикоррупционного законодательства;</w:t>
      </w:r>
    </w:p>
    <w:p w:rsidR="00813DF1" w:rsidRPr="00BF000E" w:rsidRDefault="00A73153" w:rsidP="00813DF1">
      <w:pPr>
        <w:pStyle w:val="ConsPlusNormal"/>
        <w:ind w:firstLine="540"/>
        <w:jc w:val="both"/>
      </w:pPr>
      <w:r w:rsidRPr="00BF000E">
        <w:t>3.1</w:t>
      </w:r>
      <w:r w:rsidR="002B5EFA">
        <w:t>5</w:t>
      </w:r>
      <w:r w:rsidR="00813DF1" w:rsidRPr="00BF000E">
        <w:t xml:space="preserve">. рассматривает сведения о фактах возникновения дебиторской задолженности, просроченной свыше одного года, и безнадежной дебиторской задолженности с целью установить, не связано ли возникновение такой задолженности с коррупционными и иными злоупотреблениями работников </w:t>
      </w:r>
      <w:r w:rsidRPr="00BF000E">
        <w:t>Общества</w:t>
      </w:r>
      <w:r w:rsidR="00813DF1" w:rsidRPr="00BF000E">
        <w:t>;</w:t>
      </w:r>
    </w:p>
    <w:p w:rsidR="0041033D" w:rsidRPr="00BF000E" w:rsidRDefault="0041033D" w:rsidP="00813DF1">
      <w:pPr>
        <w:pStyle w:val="ConsPlusNormal"/>
        <w:ind w:firstLine="540"/>
        <w:jc w:val="both"/>
      </w:pPr>
      <w:r w:rsidRPr="00BF000E">
        <w:t>3.1</w:t>
      </w:r>
      <w:r w:rsidR="002B5EFA">
        <w:t>6</w:t>
      </w:r>
      <w:r w:rsidRPr="00BF000E">
        <w:t xml:space="preserve">. рассматривает вопрос о взыскании ущерба (вреда) с виновных лиц по каждому факту причинения Обществу материального ущерба (имущественного вреда), в том числе в связи с уплатой </w:t>
      </w:r>
      <w:r w:rsidR="00E11EA4" w:rsidRPr="00BF000E">
        <w:t>Обществом</w:t>
      </w:r>
      <w:r w:rsidRPr="00BF000E">
        <w:t xml:space="preserve"> административных штрафов;</w:t>
      </w:r>
    </w:p>
    <w:p w:rsidR="00E6497C" w:rsidRPr="00BF000E" w:rsidRDefault="00E6497C" w:rsidP="00813DF1">
      <w:pPr>
        <w:pStyle w:val="ConsPlusNormal"/>
        <w:ind w:firstLine="540"/>
        <w:jc w:val="both"/>
      </w:pPr>
      <w:r w:rsidRPr="00BF000E">
        <w:t>3.</w:t>
      </w:r>
      <w:r w:rsidR="005C6599" w:rsidRPr="00BF000E">
        <w:t>1</w:t>
      </w:r>
      <w:r w:rsidR="002B5EFA">
        <w:t>7</w:t>
      </w:r>
      <w:r w:rsidRPr="00BF000E">
        <w:t>. рассматривает результаты проведенных проверок порядка осуществления закупок товаров (работ, услуг)</w:t>
      </w:r>
      <w:r w:rsidR="005C6599" w:rsidRPr="00BF000E">
        <w:t>, в ходе которых выявлены нарушения антикоррупционного законодательства</w:t>
      </w:r>
      <w:r w:rsidR="000D7B01" w:rsidRPr="00BF000E">
        <w:t>;</w:t>
      </w:r>
    </w:p>
    <w:p w:rsidR="000D7B01" w:rsidRPr="00BF000E" w:rsidRDefault="000D7B01" w:rsidP="00813DF1">
      <w:pPr>
        <w:pStyle w:val="ConsPlusNormal"/>
        <w:ind w:firstLine="540"/>
        <w:jc w:val="both"/>
      </w:pPr>
      <w:r w:rsidRPr="00BF000E">
        <w:t>3.</w:t>
      </w:r>
      <w:r w:rsidR="005C6599" w:rsidRPr="00BF000E">
        <w:t>1</w:t>
      </w:r>
      <w:r w:rsidR="002B5EFA">
        <w:t>8</w:t>
      </w:r>
      <w:r w:rsidRPr="00BF000E">
        <w:t>. рассматривает и анализирует закупки металлопродукции</w:t>
      </w:r>
      <w:r w:rsidR="008F5650" w:rsidRPr="00BF000E">
        <w:t>, которые осуществлены не у изготовителей, а также не на торгах в ОАО «Белорусская универсальная торговая биржа»</w:t>
      </w:r>
      <w:r w:rsidRPr="00BF000E">
        <w:t xml:space="preserve"> </w:t>
      </w:r>
      <w:r w:rsidR="008F5650" w:rsidRPr="00BF000E">
        <w:t>или не у основных поставщиков, либо не у организаций по внутриотраслевой кооперации.</w:t>
      </w:r>
    </w:p>
    <w:p w:rsidR="0063218C" w:rsidRPr="00BF000E" w:rsidRDefault="00CD4EDE" w:rsidP="00CD4EDE">
      <w:pPr>
        <w:pStyle w:val="ConsPlusNormal"/>
        <w:ind w:firstLine="540"/>
        <w:jc w:val="both"/>
      </w:pPr>
      <w:r w:rsidRPr="00BF000E">
        <w:t>3.</w:t>
      </w:r>
      <w:r w:rsidR="002B5EFA">
        <w:t>19</w:t>
      </w:r>
      <w:r w:rsidRPr="00BF000E">
        <w:t>. По вопросам распоряжения подарками или иного имущества Комиссия принимает решение:</w:t>
      </w:r>
    </w:p>
    <w:p w:rsidR="00CD4EDE" w:rsidRPr="00BF000E" w:rsidRDefault="00CD4EDE" w:rsidP="00CD4EDE">
      <w:pPr>
        <w:pStyle w:val="ConsPlusNormal"/>
        <w:ind w:firstLine="540"/>
        <w:jc w:val="both"/>
      </w:pPr>
      <w:r w:rsidRPr="00BF000E">
        <w:t>3.</w:t>
      </w:r>
      <w:r w:rsidR="002B5EFA">
        <w:t>19</w:t>
      </w:r>
      <w:r w:rsidRPr="00BF000E">
        <w:t xml:space="preserve">.1. о возврате государственному должностному лицу </w:t>
      </w:r>
      <w:r w:rsidR="00D4538A" w:rsidRPr="00BF000E">
        <w:t xml:space="preserve">и лицу, приравненному к государственному должностному лицу, </w:t>
      </w:r>
      <w:r w:rsidRPr="00BF000E">
        <w:t>сувенира (сувениров), полученного (полученных) этим лицом в качестве подарка (подарков) на протокольном или ином официальном мероприятии;</w:t>
      </w:r>
    </w:p>
    <w:p w:rsidR="00CD4EDE" w:rsidRPr="00BF000E" w:rsidRDefault="00CD4EDE" w:rsidP="00CD4EDE">
      <w:pPr>
        <w:pStyle w:val="ConsPlusNormal"/>
        <w:ind w:firstLine="540"/>
        <w:jc w:val="both"/>
      </w:pPr>
      <w:r w:rsidRPr="00BF000E">
        <w:t>3.</w:t>
      </w:r>
      <w:r w:rsidR="002B5EFA">
        <w:t>19</w:t>
      </w:r>
      <w:r w:rsidRPr="00BF000E">
        <w:t>.2. об оприходовании на баланс ОАО «ГЗСУ»:</w:t>
      </w:r>
    </w:p>
    <w:p w:rsidR="00CD4EDE" w:rsidRPr="00BF000E" w:rsidRDefault="00CD4EDE" w:rsidP="00CD4EDE">
      <w:pPr>
        <w:pStyle w:val="ConsPlusNormal"/>
        <w:ind w:firstLine="540"/>
        <w:jc w:val="both"/>
      </w:pPr>
      <w:proofErr w:type="gramStart"/>
      <w:r w:rsidRPr="00BF000E">
        <w:t xml:space="preserve">сувенира (сувениров), полученного (полученных) государственным должностным лицом </w:t>
      </w:r>
      <w:r w:rsidR="00D4538A" w:rsidRPr="00BF000E">
        <w:t xml:space="preserve">и лицом, приравненным к государственному должностному лицу,  </w:t>
      </w:r>
      <w:r w:rsidRPr="00BF000E">
        <w:t>в качестве подарка (подарков) на протокольном или ином официальном мероприятии, если государственное должностное лицо, получившее сувенир (сувениры), отказывается от принятия его (их) в свою собственность;</w:t>
      </w:r>
      <w:proofErr w:type="gramEnd"/>
    </w:p>
    <w:p w:rsidR="00CD4EDE" w:rsidRPr="00BF000E" w:rsidRDefault="00CD4EDE" w:rsidP="00CD4EDE">
      <w:pPr>
        <w:pStyle w:val="ConsPlusNormal"/>
        <w:ind w:firstLine="540"/>
        <w:jc w:val="both"/>
      </w:pPr>
      <w:r w:rsidRPr="00BF000E">
        <w:t xml:space="preserve">подарков, не являющихся сувенирами, полученных государственным должностным лицом </w:t>
      </w:r>
      <w:r w:rsidR="00D4538A" w:rsidRPr="00BF000E">
        <w:t xml:space="preserve"> и лицом, приравненным к государственному должностному лицу,  </w:t>
      </w:r>
      <w:r w:rsidRPr="00BF000E">
        <w:t>на протокольном или ином официальном мероприятии;</w:t>
      </w:r>
    </w:p>
    <w:p w:rsidR="00CD4EDE" w:rsidRPr="00BF000E" w:rsidRDefault="00CD4EDE" w:rsidP="00CD4EDE">
      <w:pPr>
        <w:pStyle w:val="ConsPlusNormal"/>
        <w:ind w:firstLine="540"/>
        <w:jc w:val="both"/>
      </w:pPr>
      <w:r w:rsidRPr="00BF000E">
        <w:t>подарков, в том числе сувениров, полученных государственным должностным лицом</w:t>
      </w:r>
      <w:r w:rsidR="00D4538A" w:rsidRPr="00BF000E">
        <w:t xml:space="preserve"> и лицом, приравненным к государственному </w:t>
      </w:r>
      <w:r w:rsidR="00D4538A" w:rsidRPr="00BF000E">
        <w:lastRenderedPageBreak/>
        <w:t>должностному лицу,</w:t>
      </w:r>
      <w:r w:rsidRPr="00BF000E">
        <w:t xml:space="preserve"> не на протокольном или ином официальном мероприятии;</w:t>
      </w:r>
    </w:p>
    <w:p w:rsidR="00CD4EDE" w:rsidRPr="00BF000E" w:rsidRDefault="00CD4EDE" w:rsidP="00CD4EDE">
      <w:pPr>
        <w:pStyle w:val="ConsPlusNormal"/>
        <w:ind w:firstLine="540"/>
        <w:jc w:val="both"/>
      </w:pPr>
      <w:r w:rsidRPr="00BF000E">
        <w:t>3.</w:t>
      </w:r>
      <w:r w:rsidR="002B5EFA">
        <w:t>19</w:t>
      </w:r>
      <w:r w:rsidRPr="00BF000E">
        <w:t xml:space="preserve">.3. о признании факта получения государственным должностным лицом </w:t>
      </w:r>
      <w:r w:rsidR="00D4538A" w:rsidRPr="00BF000E">
        <w:t xml:space="preserve">и лицом, приравненным к государственному должностному лицу, </w:t>
      </w:r>
      <w:r w:rsidRPr="00BF000E">
        <w:t>в связи с исполнением служебных обязанностей иного имущества, не являющегося подарком.</w:t>
      </w:r>
    </w:p>
    <w:p w:rsidR="00CD4EDE" w:rsidRPr="00BF000E" w:rsidRDefault="00CD4EDE" w:rsidP="00CD4EDE">
      <w:pPr>
        <w:pStyle w:val="ConsPlusNormal"/>
        <w:ind w:firstLine="540"/>
        <w:jc w:val="both"/>
      </w:pPr>
      <w:r w:rsidRPr="00BF000E">
        <w:t>3.2</w:t>
      </w:r>
      <w:r w:rsidR="002B5EFA">
        <w:t>0</w:t>
      </w:r>
      <w:r w:rsidRPr="00BF000E">
        <w:t>. Комиссия обязана инициировать вопрос:</w:t>
      </w:r>
    </w:p>
    <w:p w:rsidR="00CD4EDE" w:rsidRPr="00BF000E" w:rsidRDefault="00CD4EDE" w:rsidP="00CD4EDE">
      <w:pPr>
        <w:pStyle w:val="ConsPlusNormal"/>
        <w:ind w:firstLine="540"/>
        <w:jc w:val="both"/>
      </w:pPr>
      <w:r w:rsidRPr="00BF000E">
        <w:t>3.2</w:t>
      </w:r>
      <w:r w:rsidR="002B5EFA">
        <w:t>0</w:t>
      </w:r>
      <w:r w:rsidRPr="00BF000E">
        <w:t>.1. о привлечении к дисциплинарной и иной ответственности государственного должностного лица</w:t>
      </w:r>
      <w:r w:rsidR="00D4538A" w:rsidRPr="00BF000E">
        <w:t xml:space="preserve"> и лица, приравненного к государственному должностному лицу,</w:t>
      </w:r>
      <w:r w:rsidRPr="00BF000E">
        <w:t xml:space="preserve"> виновного в нарушении порядка получения подарков (иного имущества) в связи с исполнением служебных обязанностей, передачи их (его) в Комиссию для учета, хранения и определения порядка распоряжения ими (им);</w:t>
      </w:r>
    </w:p>
    <w:p w:rsidR="00CD4EDE" w:rsidRPr="00BF000E" w:rsidRDefault="00CD4EDE" w:rsidP="00CD4EDE">
      <w:pPr>
        <w:pStyle w:val="ConsPlusNormal"/>
        <w:ind w:firstLine="540"/>
        <w:jc w:val="both"/>
      </w:pPr>
      <w:r w:rsidRPr="00BF000E">
        <w:t>3.2</w:t>
      </w:r>
      <w:r w:rsidR="002B5EFA">
        <w:t>0</w:t>
      </w:r>
      <w:r w:rsidRPr="00BF000E">
        <w:t xml:space="preserve">.2. об ограничении полномочий государственного должностного лица </w:t>
      </w:r>
      <w:r w:rsidR="00D4538A" w:rsidRPr="00BF000E">
        <w:t xml:space="preserve">и лица, приравненного к государственному должностному лицу, </w:t>
      </w:r>
      <w:r w:rsidRPr="00BF000E">
        <w:t xml:space="preserve">на принятие решений либо совершение других служебных действий в отношении физического или юридического лица, от которого государственное должностное лицо </w:t>
      </w:r>
      <w:r w:rsidR="00D4538A" w:rsidRPr="00BF000E">
        <w:t xml:space="preserve">и лицо, приравненное к государственному должностному лицу, </w:t>
      </w:r>
      <w:r w:rsidRPr="00BF000E">
        <w:t xml:space="preserve">приняло подарок в виде сувенира, если имеются основания полагать, что при совершении таких действий государственное должностное лицо </w:t>
      </w:r>
      <w:r w:rsidR="00D4538A" w:rsidRPr="00BF000E">
        <w:t xml:space="preserve">и лицо, приравненное к государственному должностному лицу, </w:t>
      </w:r>
      <w:r w:rsidRPr="00BF000E">
        <w:t>не может быть объективным и беспристрастным.</w:t>
      </w:r>
    </w:p>
    <w:p w:rsidR="001F1E73" w:rsidRPr="00BF000E" w:rsidRDefault="001F1E73" w:rsidP="00B27412">
      <w:pPr>
        <w:pStyle w:val="newncpi"/>
        <w:jc w:val="center"/>
        <w:rPr>
          <w:sz w:val="28"/>
          <w:szCs w:val="28"/>
        </w:rPr>
      </w:pPr>
    </w:p>
    <w:p w:rsidR="00BC7DC2" w:rsidRPr="00BF000E" w:rsidRDefault="00C74A4F" w:rsidP="00B27412">
      <w:pPr>
        <w:pStyle w:val="newncpi"/>
        <w:jc w:val="center"/>
        <w:rPr>
          <w:sz w:val="28"/>
          <w:szCs w:val="28"/>
        </w:rPr>
      </w:pPr>
      <w:r w:rsidRPr="00BF000E">
        <w:rPr>
          <w:sz w:val="28"/>
          <w:szCs w:val="28"/>
        </w:rPr>
        <w:t>4</w:t>
      </w:r>
      <w:r w:rsidR="00031561" w:rsidRPr="00BF000E">
        <w:rPr>
          <w:sz w:val="28"/>
          <w:szCs w:val="28"/>
        </w:rPr>
        <w:t xml:space="preserve">. Порядок работы </w:t>
      </w:r>
      <w:r w:rsidR="00586371">
        <w:rPr>
          <w:sz w:val="28"/>
          <w:szCs w:val="28"/>
        </w:rPr>
        <w:t>К</w:t>
      </w:r>
      <w:r w:rsidR="00031561" w:rsidRPr="00BF000E">
        <w:rPr>
          <w:sz w:val="28"/>
          <w:szCs w:val="28"/>
        </w:rPr>
        <w:t>омиссии, ее структура</w:t>
      </w:r>
    </w:p>
    <w:p w:rsidR="00BC7DC2" w:rsidRPr="00BF000E" w:rsidRDefault="00BC7DC2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 xml:space="preserve">4.1. Деятельность </w:t>
      </w:r>
      <w:r w:rsidR="00586371">
        <w:rPr>
          <w:sz w:val="28"/>
          <w:szCs w:val="28"/>
        </w:rPr>
        <w:t>К</w:t>
      </w:r>
      <w:r w:rsidRPr="00BF000E">
        <w:rPr>
          <w:sz w:val="28"/>
          <w:szCs w:val="28"/>
        </w:rPr>
        <w:t>омиссии осущест</w:t>
      </w:r>
      <w:r w:rsidR="005C22D5">
        <w:rPr>
          <w:sz w:val="28"/>
          <w:szCs w:val="28"/>
        </w:rPr>
        <w:t>вляется в соответствии с планом</w:t>
      </w:r>
      <w:r w:rsidRPr="00BF000E">
        <w:rPr>
          <w:sz w:val="28"/>
          <w:szCs w:val="28"/>
        </w:rPr>
        <w:t xml:space="preserve"> работы на календарный год, утвержд</w:t>
      </w:r>
      <w:r w:rsidR="005C22D5">
        <w:rPr>
          <w:sz w:val="28"/>
          <w:szCs w:val="28"/>
        </w:rPr>
        <w:t>енным</w:t>
      </w:r>
      <w:r w:rsidRPr="00BF000E">
        <w:rPr>
          <w:sz w:val="28"/>
          <w:szCs w:val="28"/>
        </w:rPr>
        <w:t xml:space="preserve"> руководителем Общества.</w:t>
      </w:r>
    </w:p>
    <w:p w:rsidR="00EA0229" w:rsidRPr="00BF000E" w:rsidRDefault="00EA0229" w:rsidP="00EA0229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 xml:space="preserve">План работы </w:t>
      </w:r>
      <w:r w:rsidR="00586371">
        <w:rPr>
          <w:sz w:val="28"/>
          <w:szCs w:val="28"/>
        </w:rPr>
        <w:t>К</w:t>
      </w:r>
      <w:r w:rsidRPr="00BF000E">
        <w:rPr>
          <w:sz w:val="28"/>
          <w:szCs w:val="28"/>
        </w:rPr>
        <w:t>омиссии на календарный год должен быть размещен на официальном сайте Общества в глобальной компью</w:t>
      </w:r>
      <w:r w:rsidR="00BE62B6">
        <w:rPr>
          <w:sz w:val="28"/>
          <w:szCs w:val="28"/>
        </w:rPr>
        <w:t xml:space="preserve">терной сети Интернет не позднее 15 </w:t>
      </w:r>
      <w:r w:rsidRPr="00BF000E">
        <w:rPr>
          <w:sz w:val="28"/>
          <w:szCs w:val="28"/>
        </w:rPr>
        <w:t>дней со дня его утверждения.</w:t>
      </w:r>
    </w:p>
    <w:p w:rsidR="00BC7DC2" w:rsidRPr="00BF000E" w:rsidRDefault="00BC7DC2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4.2. Вопросы, не включенные в планы работ Комиссии, подлежат рассмотрению:</w:t>
      </w:r>
    </w:p>
    <w:p w:rsidR="00BC7DC2" w:rsidRPr="00BF000E" w:rsidRDefault="00BC7DC2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по решению председателя Комиссии;</w:t>
      </w:r>
    </w:p>
    <w:p w:rsidR="00BC7DC2" w:rsidRPr="00BF000E" w:rsidRDefault="00BC7DC2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по предложению не менее одной трети от общего числа членов Комиссии.</w:t>
      </w:r>
    </w:p>
    <w:p w:rsidR="00BC7DC2" w:rsidRPr="00BF000E" w:rsidRDefault="00BC7DC2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4.3.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813DF1" w:rsidRPr="00BF000E" w:rsidRDefault="005C6599" w:rsidP="00813DF1">
      <w:pPr>
        <w:pStyle w:val="ConsPlusNormal"/>
        <w:ind w:firstLine="540"/>
        <w:jc w:val="both"/>
      </w:pPr>
      <w:r w:rsidRPr="00BF000E">
        <w:t xml:space="preserve">4.4. </w:t>
      </w:r>
      <w:r w:rsidR="00813DF1" w:rsidRPr="00BF000E">
        <w:t>Не могут принимать участие в рассмотрении Комиссией конкретных вопросов члены Комиссии, которые имеют личный интерес в решении этих вопросов.</w:t>
      </w:r>
    </w:p>
    <w:p w:rsidR="00BC7DC2" w:rsidRDefault="00BC7DC2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4.</w:t>
      </w:r>
      <w:r w:rsidR="005C6599" w:rsidRPr="00BF000E">
        <w:rPr>
          <w:sz w:val="28"/>
          <w:szCs w:val="28"/>
        </w:rPr>
        <w:t>5</w:t>
      </w:r>
      <w:r w:rsidRPr="00BF000E">
        <w:rPr>
          <w:sz w:val="28"/>
          <w:szCs w:val="28"/>
        </w:rPr>
        <w:t>. Председатель Комиссии: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несет персональную ответственность за деятельность Комиссии;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организует работу Комиссии;</w:t>
      </w:r>
    </w:p>
    <w:p w:rsidR="00CB6CB2" w:rsidRPr="00BF000E" w:rsidRDefault="00CB6CB2" w:rsidP="00CB6CB2">
      <w:pPr>
        <w:pStyle w:val="ConsPlusNormal"/>
        <w:ind w:firstLine="540"/>
        <w:jc w:val="both"/>
      </w:pPr>
      <w:r w:rsidRPr="00BF000E">
        <w:t>определяет дату, место и время проведения заседания Комиссии</w:t>
      </w:r>
      <w:r w:rsidR="00573D7C" w:rsidRPr="00BF000E">
        <w:t xml:space="preserve"> (по вопросам распоряжения подарками или иного имущества з</w:t>
      </w:r>
      <w:r w:rsidRPr="00BF000E">
        <w:t xml:space="preserve">аседание Комиссии должно быть проведено не позднее десяти рабочих дней со дня </w:t>
      </w:r>
      <w:r w:rsidRPr="00BF000E">
        <w:lastRenderedPageBreak/>
        <w:t>регистрации заявления</w:t>
      </w:r>
      <w:r w:rsidRPr="00BF000E">
        <w:rPr>
          <w:i/>
        </w:rPr>
        <w:t xml:space="preserve"> </w:t>
      </w:r>
      <w:r w:rsidR="00573D7C" w:rsidRPr="00BF000E">
        <w:t>государственного должностного лица и лица, приравненного к государственному должностному лицу</w:t>
      </w:r>
      <w:r w:rsidR="00573D7C" w:rsidRPr="00BF000E">
        <w:rPr>
          <w:i/>
        </w:rPr>
        <w:t xml:space="preserve"> </w:t>
      </w:r>
      <w:r w:rsidRPr="00BF000E">
        <w:t xml:space="preserve">о получении </w:t>
      </w:r>
      <w:r w:rsidR="00573D7C" w:rsidRPr="00BF000E">
        <w:t>подарка или иного имущества)</w:t>
      </w:r>
      <w:r w:rsidRPr="00BF000E">
        <w:t>;</w:t>
      </w:r>
    </w:p>
    <w:p w:rsidR="00BC7DC2" w:rsidRPr="0022062C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 xml:space="preserve">дает поручения членам Комиссии по вопросам ее деятельности, осуществляет </w:t>
      </w:r>
      <w:proofErr w:type="gramStart"/>
      <w:r w:rsidRPr="00BF000E">
        <w:rPr>
          <w:sz w:val="28"/>
          <w:szCs w:val="28"/>
        </w:rPr>
        <w:t>контроль за</w:t>
      </w:r>
      <w:proofErr w:type="gramEnd"/>
      <w:r w:rsidRPr="00BF000E">
        <w:rPr>
          <w:sz w:val="28"/>
          <w:szCs w:val="28"/>
        </w:rPr>
        <w:t xml:space="preserve"> их выполнением</w:t>
      </w:r>
      <w:r w:rsidR="00B01BBD">
        <w:rPr>
          <w:sz w:val="28"/>
          <w:szCs w:val="28"/>
        </w:rPr>
        <w:t xml:space="preserve">, </w:t>
      </w:r>
      <w:r w:rsidR="00B01BBD" w:rsidRPr="0022062C">
        <w:rPr>
          <w:sz w:val="28"/>
          <w:szCs w:val="28"/>
        </w:rPr>
        <w:t>при необходимости вносит в них изменения</w:t>
      </w:r>
      <w:r w:rsidRPr="0022062C">
        <w:rPr>
          <w:sz w:val="28"/>
          <w:szCs w:val="28"/>
        </w:rPr>
        <w:t>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незамедлительно принимает меры по предотвращению конфликта интересов или его урегулированию при получении ин</w:t>
      </w:r>
      <w:r w:rsidR="00FA1B91" w:rsidRPr="00BF000E">
        <w:rPr>
          <w:sz w:val="28"/>
          <w:szCs w:val="28"/>
        </w:rPr>
        <w:t>формации, указанной в пункте 4.7</w:t>
      </w:r>
      <w:r w:rsidRPr="00BF000E">
        <w:rPr>
          <w:sz w:val="28"/>
          <w:szCs w:val="28"/>
        </w:rPr>
        <w:t xml:space="preserve"> настоящего положения.</w:t>
      </w:r>
    </w:p>
    <w:p w:rsidR="00BC7DC2" w:rsidRPr="00BF000E" w:rsidRDefault="00BE62B6" w:rsidP="00BC7D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В случае отсутствия</w:t>
      </w:r>
      <w:r w:rsidR="00BC7DC2" w:rsidRPr="00BF000E">
        <w:rPr>
          <w:sz w:val="28"/>
          <w:szCs w:val="28"/>
        </w:rPr>
        <w:t xml:space="preserve"> необходимого количества членов Комиссии, достаточного для проведения заседания </w:t>
      </w:r>
      <w:r w:rsidR="00586371">
        <w:rPr>
          <w:sz w:val="28"/>
          <w:szCs w:val="28"/>
        </w:rPr>
        <w:t>К</w:t>
      </w:r>
      <w:r w:rsidR="00BC7DC2" w:rsidRPr="00BF000E">
        <w:rPr>
          <w:sz w:val="28"/>
          <w:szCs w:val="28"/>
        </w:rPr>
        <w:t>омиссии в соответствии с пунктом 4.1</w:t>
      </w:r>
      <w:r w:rsidR="003F3F11">
        <w:rPr>
          <w:sz w:val="28"/>
          <w:szCs w:val="28"/>
        </w:rPr>
        <w:t>4</w:t>
      </w:r>
      <w:r w:rsidR="001E2DB7" w:rsidRPr="00BF000E">
        <w:rPr>
          <w:sz w:val="28"/>
          <w:szCs w:val="28"/>
        </w:rPr>
        <w:t xml:space="preserve"> </w:t>
      </w:r>
      <w:r w:rsidR="00BC7DC2" w:rsidRPr="00BF000E">
        <w:rPr>
          <w:sz w:val="28"/>
          <w:szCs w:val="28"/>
        </w:rPr>
        <w:t xml:space="preserve"> настоящего Положения, председатель Комиссии назначает дату нового заседания Комиссии, но не позднее чем через месяц со дня несостоявшегося заседания.</w:t>
      </w:r>
    </w:p>
    <w:p w:rsidR="00BC7DC2" w:rsidRPr="00BF000E" w:rsidRDefault="005C6599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4.6</w:t>
      </w:r>
      <w:r w:rsidR="00BC7DC2" w:rsidRPr="00BF000E">
        <w:rPr>
          <w:sz w:val="28"/>
          <w:szCs w:val="28"/>
        </w:rPr>
        <w:t>. Член Комиссии вправе: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вносить предложения по вопросам, входящим в компетенцию Комиссии;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BC7DC2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BC7DC2" w:rsidRPr="00BF000E" w:rsidRDefault="005C6599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4.7</w:t>
      </w:r>
      <w:r w:rsidR="00BC7DC2" w:rsidRPr="00BF000E">
        <w:rPr>
          <w:sz w:val="28"/>
          <w:szCs w:val="28"/>
        </w:rPr>
        <w:t>. Член Комиссии обязан: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принимать участие в подготовке заседаний Комиссии</w:t>
      </w:r>
      <w:r w:rsidR="00FA46BC" w:rsidRPr="00BF000E">
        <w:rPr>
          <w:sz w:val="28"/>
          <w:szCs w:val="28"/>
        </w:rPr>
        <w:t xml:space="preserve">, в том числе формировании повестки дня заседания </w:t>
      </w:r>
      <w:r w:rsidR="006D197D">
        <w:rPr>
          <w:sz w:val="28"/>
          <w:szCs w:val="28"/>
        </w:rPr>
        <w:t>К</w:t>
      </w:r>
      <w:r w:rsidR="00FA46BC" w:rsidRPr="00BF000E">
        <w:rPr>
          <w:sz w:val="28"/>
          <w:szCs w:val="28"/>
        </w:rPr>
        <w:t>омиссии;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участвовать в заседаниях Комиссии, а в случае невозможности участия в них  заблаговременно сообщать об этом председателю Комиссии</w:t>
      </w:r>
      <w:r w:rsidR="00FA46BC" w:rsidRPr="00BF000E">
        <w:rPr>
          <w:sz w:val="28"/>
          <w:szCs w:val="28"/>
        </w:rPr>
        <w:t>;</w:t>
      </w:r>
      <w:r w:rsidRPr="00BF000E">
        <w:rPr>
          <w:sz w:val="28"/>
          <w:szCs w:val="28"/>
        </w:rPr>
        <w:t xml:space="preserve"> 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коррупционных правонарушений, а также неисполнения законодательства о борьбе с коррупцией;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не совершать действий, дискредитирующих комиссию;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выполнять решения Комиссии  и поручения ее председателя;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 xml:space="preserve">незамедлительно в письменной форме уведомить председателя </w:t>
      </w:r>
      <w:r w:rsidR="00281FD1">
        <w:rPr>
          <w:sz w:val="28"/>
          <w:szCs w:val="28"/>
        </w:rPr>
        <w:t>К</w:t>
      </w:r>
      <w:r w:rsidRPr="00BF000E">
        <w:rPr>
          <w:sz w:val="28"/>
          <w:szCs w:val="28"/>
        </w:rPr>
        <w:t xml:space="preserve">омиссии о возникновении конфликта интересов или возможности его возникновения в связи с исполнением обязанностей члена </w:t>
      </w:r>
      <w:r w:rsidR="003D3B4B">
        <w:rPr>
          <w:sz w:val="28"/>
          <w:szCs w:val="28"/>
        </w:rPr>
        <w:t>К</w:t>
      </w:r>
      <w:r w:rsidRPr="00BF000E">
        <w:rPr>
          <w:sz w:val="28"/>
          <w:szCs w:val="28"/>
        </w:rPr>
        <w:t>омиссии;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DD2AC9" w:rsidRPr="00DD2AC9" w:rsidRDefault="00DD2AC9" w:rsidP="00DD2AC9">
      <w:pPr>
        <w:pStyle w:val="newncpi"/>
        <w:rPr>
          <w:sz w:val="28"/>
          <w:szCs w:val="28"/>
        </w:rPr>
      </w:pPr>
      <w:r w:rsidRPr="00DD2AC9">
        <w:rPr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BC7DC2" w:rsidRPr="00BF000E" w:rsidRDefault="00BC7DC2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4.</w:t>
      </w:r>
      <w:r w:rsidR="005C6599" w:rsidRPr="00BF000E">
        <w:rPr>
          <w:sz w:val="28"/>
          <w:szCs w:val="28"/>
        </w:rPr>
        <w:t>8</w:t>
      </w:r>
      <w:r w:rsidRPr="00BF000E">
        <w:rPr>
          <w:sz w:val="28"/>
          <w:szCs w:val="28"/>
        </w:rPr>
        <w:t>. Секретарь Комиссии: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lastRenderedPageBreak/>
        <w:t>обобщает материалы, поступившие для рассмотрения на заседаниях Комиссии;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ведет документацию Комиссии;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извещает членов Комиссии и приглашенных лиц о дате, месте, времени проведения и повестке дня заседания Комиссии;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обеспечивает подготовку заседаний Комиссии;</w:t>
      </w:r>
    </w:p>
    <w:p w:rsidR="00BC7DC2" w:rsidRPr="006074C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 xml:space="preserve">обеспечивает ознакомление </w:t>
      </w:r>
      <w:r w:rsidRPr="006074CE">
        <w:rPr>
          <w:sz w:val="28"/>
          <w:szCs w:val="28"/>
        </w:rPr>
        <w:t>членов Комиссии и иных заинтересованных лиц</w:t>
      </w:r>
      <w:r w:rsidR="00041E1D" w:rsidRPr="006074CE">
        <w:rPr>
          <w:sz w:val="28"/>
          <w:szCs w:val="28"/>
        </w:rPr>
        <w:t xml:space="preserve"> </w:t>
      </w:r>
      <w:r w:rsidR="00041E1D" w:rsidRPr="006074CE">
        <w:rPr>
          <w:sz w:val="28"/>
          <w:szCs w:val="28"/>
        </w:rPr>
        <w:t>с протоколами заседаний комиссии</w:t>
      </w:r>
      <w:r w:rsidRPr="006074CE">
        <w:rPr>
          <w:sz w:val="28"/>
          <w:szCs w:val="28"/>
        </w:rPr>
        <w:t>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6074CE">
        <w:rPr>
          <w:sz w:val="28"/>
          <w:szCs w:val="28"/>
        </w:rPr>
        <w:t>осуществляет учет и хранение</w:t>
      </w:r>
      <w:r w:rsidRPr="00BF000E">
        <w:rPr>
          <w:sz w:val="28"/>
          <w:szCs w:val="28"/>
        </w:rPr>
        <w:t xml:space="preserve"> протоколов заседаний Комиссии и материалов к ним.</w:t>
      </w:r>
    </w:p>
    <w:p w:rsidR="00BC7DC2" w:rsidRDefault="005C6599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4.9</w:t>
      </w:r>
      <w:r w:rsidR="00BC7DC2" w:rsidRPr="00BF000E">
        <w:rPr>
          <w:sz w:val="28"/>
          <w:szCs w:val="28"/>
        </w:rPr>
        <w:t>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EA0229" w:rsidRPr="00BF000E" w:rsidRDefault="00EA0229" w:rsidP="00EA0229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4.10. Граждане и юридические лица вправе направить в</w:t>
      </w:r>
      <w:r w:rsidR="009F4D34" w:rsidRPr="00BF000E">
        <w:rPr>
          <w:sz w:val="28"/>
          <w:szCs w:val="28"/>
        </w:rPr>
        <w:t xml:space="preserve"> Общество</w:t>
      </w:r>
      <w:r w:rsidRPr="00BF000E">
        <w:rPr>
          <w:sz w:val="28"/>
          <w:szCs w:val="28"/>
        </w:rPr>
        <w:t xml:space="preserve">, в котором создана комиссия, предложения о мерах по противодействию коррупции, относящиеся к компетенции </w:t>
      </w:r>
      <w:r w:rsidR="00952A5F">
        <w:rPr>
          <w:sz w:val="28"/>
          <w:szCs w:val="28"/>
        </w:rPr>
        <w:t>К</w:t>
      </w:r>
      <w:r w:rsidRPr="00BF000E">
        <w:rPr>
          <w:sz w:val="28"/>
          <w:szCs w:val="28"/>
        </w:rPr>
        <w:t>омиссии.</w:t>
      </w:r>
    </w:p>
    <w:p w:rsidR="00EA0229" w:rsidRPr="00BF000E" w:rsidRDefault="00EA0229" w:rsidP="00EA0229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 xml:space="preserve">Предложения граждан и юридических лиц о мерах по противодействию коррупции, относящиеся к компетенции </w:t>
      </w:r>
      <w:r w:rsidR="00952A5F">
        <w:rPr>
          <w:sz w:val="28"/>
          <w:szCs w:val="28"/>
        </w:rPr>
        <w:t>К</w:t>
      </w:r>
      <w:r w:rsidRPr="00BF000E">
        <w:rPr>
          <w:sz w:val="28"/>
          <w:szCs w:val="28"/>
        </w:rPr>
        <w:t xml:space="preserve">омиссии, рассматриваются на заседании </w:t>
      </w:r>
      <w:r w:rsidR="00586371">
        <w:rPr>
          <w:sz w:val="28"/>
          <w:szCs w:val="28"/>
        </w:rPr>
        <w:t>К</w:t>
      </w:r>
      <w:r w:rsidRPr="00BF000E">
        <w:rPr>
          <w:sz w:val="28"/>
          <w:szCs w:val="28"/>
        </w:rPr>
        <w:t>омиссии и приобщаются к материалам данного заседания.</w:t>
      </w:r>
    </w:p>
    <w:p w:rsidR="00EA0229" w:rsidRDefault="00EA0229" w:rsidP="00EA0229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E67A4F" w:rsidRPr="00E742AB" w:rsidRDefault="00E67A4F" w:rsidP="00E67A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742AB">
        <w:rPr>
          <w:rStyle w:val="h-normal"/>
          <w:sz w:val="30"/>
          <w:szCs w:val="30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D704BD" w:rsidRPr="00BF000E" w:rsidRDefault="00A417A5" w:rsidP="00D704BD">
      <w:pPr>
        <w:pStyle w:val="ConsPlusNormal"/>
        <w:ind w:firstLine="540"/>
        <w:jc w:val="both"/>
      </w:pPr>
      <w:r w:rsidRPr="00BF000E">
        <w:t>4.1</w:t>
      </w:r>
      <w:r w:rsidR="00EA0229" w:rsidRPr="00BF000E">
        <w:t>1</w:t>
      </w:r>
      <w:r w:rsidRPr="00BF000E">
        <w:t>. </w:t>
      </w:r>
      <w:r w:rsidR="00D704BD" w:rsidRPr="00BF000E">
        <w:rPr>
          <w:i/>
        </w:rPr>
        <w:t xml:space="preserve"> </w:t>
      </w:r>
      <w:r w:rsidR="00D704BD" w:rsidRPr="00BF000E">
        <w:t xml:space="preserve">Член Комиссии не вправе участвовать в работе Комиссии, если предметом рассмотрения является вопрос о распоряжении подарками (иным имуществом), полученными (полученным) в связи с исполнением </w:t>
      </w:r>
      <w:r w:rsidR="00E66438" w:rsidRPr="00BF000E">
        <w:t>трудовы</w:t>
      </w:r>
      <w:r w:rsidR="00D704BD" w:rsidRPr="00BF000E">
        <w:t>х обязанностей:</w:t>
      </w:r>
    </w:p>
    <w:p w:rsidR="00D704BD" w:rsidRPr="00BF000E" w:rsidRDefault="00D704BD" w:rsidP="00D704BD">
      <w:pPr>
        <w:pStyle w:val="ConsPlusNormal"/>
        <w:ind w:firstLine="540"/>
        <w:jc w:val="both"/>
      </w:pPr>
      <w:r w:rsidRPr="00BF000E">
        <w:t>самим членом Комиссии;</w:t>
      </w:r>
    </w:p>
    <w:p w:rsidR="00D704BD" w:rsidRPr="00BF000E" w:rsidRDefault="00D704BD" w:rsidP="00D704BD">
      <w:pPr>
        <w:pStyle w:val="ConsPlusNormal"/>
        <w:ind w:firstLine="540"/>
        <w:jc w:val="both"/>
      </w:pPr>
      <w:bookmarkStart w:id="3" w:name="P133"/>
      <w:bookmarkEnd w:id="3"/>
      <w:r w:rsidRPr="00BF000E">
        <w:t xml:space="preserve">государственным должностным лицом </w:t>
      </w:r>
      <w:r w:rsidR="00A417A5" w:rsidRPr="00BF000E">
        <w:t xml:space="preserve">и лицом, приравненным к государственному должностному лицу </w:t>
      </w:r>
      <w:r w:rsidRPr="00BF000E">
        <w:t>ОАО «ГЗСУ», которое является супругом члена Комиссии или состоит с ним в отношениях близкого родства или свойства;</w:t>
      </w:r>
    </w:p>
    <w:p w:rsidR="00D704BD" w:rsidRPr="00BF000E" w:rsidRDefault="00D704BD" w:rsidP="00D704BD">
      <w:pPr>
        <w:pStyle w:val="ConsPlusNormal"/>
        <w:ind w:firstLine="540"/>
        <w:jc w:val="both"/>
      </w:pPr>
      <w:bookmarkStart w:id="4" w:name="P134"/>
      <w:bookmarkEnd w:id="4"/>
      <w:r w:rsidRPr="00BF000E">
        <w:t xml:space="preserve">другими государственными должностными лицами </w:t>
      </w:r>
      <w:r w:rsidR="00A417A5" w:rsidRPr="00BF000E">
        <w:t>и лицами, приравненными  к государственному должностному лицу</w:t>
      </w:r>
      <w:r w:rsidRPr="00BF000E">
        <w:t xml:space="preserve"> ОАО «ГЗСУ», если при рассмотрении соответствующего вопроса член Комиссии не может быть объективным и беспристрастным.</w:t>
      </w:r>
    </w:p>
    <w:p w:rsidR="00BC7DC2" w:rsidRPr="00BF000E" w:rsidRDefault="005C6599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4.1</w:t>
      </w:r>
      <w:r w:rsidR="00EA0229" w:rsidRPr="00BF000E">
        <w:rPr>
          <w:sz w:val="28"/>
          <w:szCs w:val="28"/>
        </w:rPr>
        <w:t>2</w:t>
      </w:r>
      <w:r w:rsidR="00BC7DC2" w:rsidRPr="00BF000E">
        <w:rPr>
          <w:sz w:val="28"/>
          <w:szCs w:val="28"/>
        </w:rPr>
        <w:t>. </w:t>
      </w:r>
      <w:r w:rsidR="00BC7DC2" w:rsidRPr="0017630C">
        <w:rPr>
          <w:sz w:val="28"/>
          <w:szCs w:val="28"/>
        </w:rPr>
        <w:t xml:space="preserve">Заседания Комиссии проводятся </w:t>
      </w:r>
      <w:r w:rsidR="00E67A4F" w:rsidRPr="0017630C">
        <w:rPr>
          <w:color w:val="242424"/>
          <w:sz w:val="28"/>
          <w:szCs w:val="28"/>
          <w:shd w:val="clear" w:color="auto" w:fill="FFFFFF"/>
        </w:rPr>
        <w:t xml:space="preserve">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</w:t>
      </w:r>
      <w:r w:rsidR="0017630C" w:rsidRPr="0017630C">
        <w:rPr>
          <w:color w:val="242424"/>
          <w:sz w:val="28"/>
          <w:szCs w:val="28"/>
          <w:shd w:val="clear" w:color="auto" w:fill="FFFFFF"/>
        </w:rPr>
        <w:lastRenderedPageBreak/>
        <w:t>правонарушений, создающих условия для коррупции, и коррупционных правонарушений,</w:t>
      </w:r>
      <w:r w:rsidR="0017630C">
        <w:rPr>
          <w:color w:val="242424"/>
          <w:sz w:val="28"/>
          <w:szCs w:val="28"/>
          <w:shd w:val="clear" w:color="auto" w:fill="FFFFFF"/>
        </w:rPr>
        <w:t xml:space="preserve"> </w:t>
      </w:r>
      <w:r w:rsidR="00BC7DC2" w:rsidRPr="0017630C">
        <w:rPr>
          <w:sz w:val="28"/>
          <w:szCs w:val="28"/>
        </w:rPr>
        <w:t>в</w:t>
      </w:r>
      <w:r w:rsidR="00BC7DC2" w:rsidRPr="00BF000E">
        <w:rPr>
          <w:sz w:val="28"/>
          <w:szCs w:val="28"/>
        </w:rPr>
        <w:t xml:space="preserve"> сроки, определяемые председателем Комиссии, но не реже одного раза в полугодие. </w:t>
      </w:r>
    </w:p>
    <w:p w:rsidR="00BC7DC2" w:rsidRPr="00BF000E" w:rsidRDefault="00BC7DC2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Решение о созыве Комиссии принимается председателем Комиссии или по предложению не менее одной трети ее членов.</w:t>
      </w:r>
    </w:p>
    <w:p w:rsidR="00114791" w:rsidRPr="00BF000E" w:rsidRDefault="00114791" w:rsidP="00114791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 xml:space="preserve">В заседании </w:t>
      </w:r>
      <w:r w:rsidR="00586371">
        <w:rPr>
          <w:sz w:val="28"/>
          <w:szCs w:val="28"/>
        </w:rPr>
        <w:t>К</w:t>
      </w:r>
      <w:r w:rsidRPr="00BF000E">
        <w:rPr>
          <w:sz w:val="28"/>
          <w:szCs w:val="28"/>
        </w:rPr>
        <w:t xml:space="preserve">омиссии участвуют представители юридических лиц и граждане, в отношении которых председателем </w:t>
      </w:r>
      <w:r w:rsidR="00586371">
        <w:rPr>
          <w:sz w:val="28"/>
          <w:szCs w:val="28"/>
        </w:rPr>
        <w:t>К</w:t>
      </w:r>
      <w:r w:rsidRPr="00BF000E">
        <w:rPr>
          <w:sz w:val="28"/>
          <w:szCs w:val="28"/>
        </w:rPr>
        <w:t>омиссии принято решение об их приглашении на это заседание.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В ходе заседания рассматриваются вопросы, связанные:</w:t>
      </w:r>
    </w:p>
    <w:p w:rsidR="00BC7DC2" w:rsidRPr="00907FD5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с установленными нарушениями работниками Общества</w:t>
      </w:r>
      <w:r w:rsidR="00FA46BC" w:rsidRPr="00BF000E">
        <w:rPr>
          <w:sz w:val="28"/>
          <w:szCs w:val="28"/>
        </w:rPr>
        <w:t xml:space="preserve"> антикоррупционного законодательства</w:t>
      </w:r>
      <w:r w:rsidR="00907FD5">
        <w:rPr>
          <w:sz w:val="28"/>
          <w:szCs w:val="28"/>
        </w:rPr>
        <w:t>,</w:t>
      </w:r>
      <w:r w:rsidR="005167D9">
        <w:rPr>
          <w:sz w:val="28"/>
          <w:szCs w:val="28"/>
        </w:rPr>
        <w:t xml:space="preserve"> </w:t>
      </w:r>
      <w:r w:rsidR="005167D9" w:rsidRPr="00907FD5">
        <w:rPr>
          <w:sz w:val="28"/>
          <w:szCs w:val="28"/>
        </w:rPr>
        <w:t>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</w:t>
      </w:r>
      <w:r w:rsidRPr="00907FD5">
        <w:rPr>
          <w:sz w:val="28"/>
          <w:szCs w:val="28"/>
        </w:rPr>
        <w:t>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с соблюдением в Обществе порядка осуществления</w:t>
      </w:r>
      <w:r w:rsidR="00907FD5">
        <w:rPr>
          <w:sz w:val="28"/>
          <w:szCs w:val="28"/>
        </w:rPr>
        <w:t xml:space="preserve"> закупок товаров (работ, услуг)</w:t>
      </w:r>
      <w:r w:rsidRPr="00BF000E">
        <w:rPr>
          <w:sz w:val="28"/>
          <w:szCs w:val="28"/>
        </w:rPr>
        <w:t>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с состояни</w:t>
      </w:r>
      <w:r w:rsidR="00FA1B91" w:rsidRPr="00BF000E">
        <w:rPr>
          <w:sz w:val="28"/>
          <w:szCs w:val="28"/>
        </w:rPr>
        <w:t>ем дебиторской задолженности</w:t>
      </w:r>
      <w:r w:rsidRPr="00BF000E">
        <w:rPr>
          <w:sz w:val="28"/>
          <w:szCs w:val="28"/>
        </w:rPr>
        <w:t>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с правоме</w:t>
      </w:r>
      <w:r w:rsidR="00FA1B91" w:rsidRPr="00BF000E">
        <w:rPr>
          <w:sz w:val="28"/>
          <w:szCs w:val="28"/>
        </w:rPr>
        <w:t>рностью использования имущества Общества</w:t>
      </w:r>
      <w:r w:rsidRPr="00BF000E">
        <w:rPr>
          <w:sz w:val="28"/>
          <w:szCs w:val="28"/>
        </w:rPr>
        <w:t>;</w:t>
      </w:r>
    </w:p>
    <w:p w:rsidR="00F60324" w:rsidRPr="00BF000E" w:rsidRDefault="00BC7DC2" w:rsidP="000F3601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с урегулированием либо пред</w:t>
      </w:r>
      <w:r w:rsidR="000F3601" w:rsidRPr="00BF000E">
        <w:rPr>
          <w:sz w:val="28"/>
          <w:szCs w:val="28"/>
        </w:rPr>
        <w:t>отвращением конфликта интересов</w:t>
      </w:r>
      <w:r w:rsidR="00F60324" w:rsidRPr="00BF000E">
        <w:rPr>
          <w:sz w:val="28"/>
          <w:szCs w:val="28"/>
        </w:rPr>
        <w:t>.</w:t>
      </w:r>
    </w:p>
    <w:p w:rsidR="001E2DB7" w:rsidRPr="00BF000E" w:rsidRDefault="00F60324" w:rsidP="001E2DB7">
      <w:pPr>
        <w:pStyle w:val="ConsPlusNormal"/>
        <w:ind w:firstLine="540"/>
        <w:jc w:val="both"/>
      </w:pPr>
      <w:r w:rsidRPr="00BF000E">
        <w:t>П</w:t>
      </w:r>
      <w:r w:rsidR="001E2DB7" w:rsidRPr="00BF000E">
        <w:t>о вопросам распоряжения подарками или иного имущества Комиссия определяет:</w:t>
      </w:r>
    </w:p>
    <w:p w:rsidR="001E2DB7" w:rsidRPr="00BF000E" w:rsidRDefault="001E2DB7" w:rsidP="001E2DB7">
      <w:pPr>
        <w:pStyle w:val="ConsPlusNormal"/>
        <w:ind w:firstLine="540"/>
        <w:jc w:val="both"/>
      </w:pPr>
      <w:r w:rsidRPr="00BF000E">
        <w:t>является ли имущество, полученное государственным должностным лицом</w:t>
      </w:r>
      <w:r w:rsidR="00F60324" w:rsidRPr="00BF000E">
        <w:t xml:space="preserve"> и лицом, приравненным к государственному должностному лицу</w:t>
      </w:r>
      <w:r w:rsidRPr="00BF000E">
        <w:t xml:space="preserve"> в связи с исполнением служебных обязанностей, подарком, либо оно относится к категории иного имущества;</w:t>
      </w:r>
    </w:p>
    <w:p w:rsidR="001E2DB7" w:rsidRPr="00BF000E" w:rsidRDefault="001E2DB7" w:rsidP="001E2DB7">
      <w:pPr>
        <w:pStyle w:val="ConsPlusNormal"/>
        <w:ind w:firstLine="540"/>
        <w:jc w:val="both"/>
      </w:pPr>
      <w:r w:rsidRPr="00BF000E">
        <w:t xml:space="preserve">является ли полученный государственным должностным лицом </w:t>
      </w:r>
      <w:r w:rsidR="00F60324" w:rsidRPr="00BF000E">
        <w:t xml:space="preserve">и лицом, приравненным к государственному должностному лицу </w:t>
      </w:r>
      <w:r w:rsidRPr="00BF000E">
        <w:t>подарок сувениром;</w:t>
      </w:r>
    </w:p>
    <w:p w:rsidR="001E2DB7" w:rsidRPr="00BF000E" w:rsidRDefault="001E2DB7" w:rsidP="001E2DB7">
      <w:pPr>
        <w:pStyle w:val="ConsPlusNormal"/>
        <w:ind w:firstLine="540"/>
        <w:jc w:val="both"/>
      </w:pPr>
      <w:r w:rsidRPr="00BF000E">
        <w:t>является ли мероприятие, на котором получен подарок, протокольным или иным официальным мероприятием;</w:t>
      </w:r>
    </w:p>
    <w:p w:rsidR="00620958" w:rsidRPr="00BF000E" w:rsidRDefault="001E2DB7" w:rsidP="00620958">
      <w:pPr>
        <w:pStyle w:val="ConsPlusNormal"/>
        <w:ind w:firstLine="540"/>
        <w:jc w:val="both"/>
      </w:pPr>
      <w:r w:rsidRPr="00BF000E">
        <w:t>какова стоимость (при невозможности установить точную стоимость – ориентировочная стоимость) подарка (иного имущества), полученного государственным должностным лицом</w:t>
      </w:r>
      <w:r w:rsidR="00F60324" w:rsidRPr="00BF000E">
        <w:t xml:space="preserve"> и лицом, приравненным к государственному должностному лицу</w:t>
      </w:r>
      <w:r w:rsidR="00620958" w:rsidRPr="00BF000E">
        <w:t xml:space="preserve"> (стоимость подарка (иного имущества) Комиссией может определяться на основании сведений о стоимости аналогичных товаров по данным торговых организаций, размещенных в сети Интернет, каталогов и иных источников).</w:t>
      </w:r>
    </w:p>
    <w:p w:rsidR="003E6355" w:rsidRPr="00BF000E" w:rsidRDefault="00BC7DC2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 xml:space="preserve">Помимо вопросов, указанных в части </w:t>
      </w:r>
      <w:r w:rsidR="000121D4" w:rsidRPr="00BF000E">
        <w:rPr>
          <w:sz w:val="28"/>
          <w:szCs w:val="28"/>
        </w:rPr>
        <w:t xml:space="preserve">четвертой </w:t>
      </w:r>
      <w:r w:rsidRPr="00BF000E">
        <w:rPr>
          <w:sz w:val="28"/>
          <w:szCs w:val="28"/>
        </w:rPr>
        <w:t xml:space="preserve">настоящего пункта, на заседании рассматриваются </w:t>
      </w:r>
      <w:r w:rsidR="003E6355" w:rsidRPr="00BF000E">
        <w:rPr>
          <w:sz w:val="28"/>
          <w:szCs w:val="28"/>
        </w:rPr>
        <w:t xml:space="preserve">предложения граждан и юридических лиц о мерах по противодействию коррупции и другие вопросы, входящие в компетенцию </w:t>
      </w:r>
      <w:r w:rsidR="00586371">
        <w:rPr>
          <w:sz w:val="28"/>
          <w:szCs w:val="28"/>
        </w:rPr>
        <w:t>К</w:t>
      </w:r>
      <w:r w:rsidR="003E6355" w:rsidRPr="00BF000E">
        <w:rPr>
          <w:sz w:val="28"/>
          <w:szCs w:val="28"/>
        </w:rPr>
        <w:t>омиссии.</w:t>
      </w:r>
    </w:p>
    <w:p w:rsidR="00A417A5" w:rsidRPr="00BF000E" w:rsidRDefault="00A417A5" w:rsidP="00A417A5">
      <w:pPr>
        <w:pStyle w:val="ConsPlusNormal"/>
        <w:ind w:firstLine="540"/>
        <w:jc w:val="both"/>
      </w:pPr>
      <w:r w:rsidRPr="00BF000E">
        <w:t>На заседание Комиссии по вопросам распоряжения подарками или иного имущества могут быть приглашены лица, участие которых необходимо для принятия за</w:t>
      </w:r>
      <w:r w:rsidR="002920FD" w:rsidRPr="00BF000E">
        <w:t>конного и обоснованного решения</w:t>
      </w:r>
      <w:r w:rsidRPr="00BF000E">
        <w:t>.</w:t>
      </w:r>
    </w:p>
    <w:p w:rsidR="00A417A5" w:rsidRPr="00BF000E" w:rsidRDefault="00A417A5" w:rsidP="00A417A5">
      <w:pPr>
        <w:pStyle w:val="ConsPlusNormal"/>
        <w:ind w:firstLine="540"/>
        <w:jc w:val="both"/>
      </w:pPr>
      <w:r w:rsidRPr="00BF000E">
        <w:t>Вопрос о распоряжении подарком (иным имуществом) должен быть рассмотрен Комиссией с участием государственного должностного лица</w:t>
      </w:r>
      <w:r w:rsidR="002920FD" w:rsidRPr="00BF000E">
        <w:t xml:space="preserve"> и лица, приравненного к государственному должностному лицу</w:t>
      </w:r>
      <w:r w:rsidRPr="00BF000E">
        <w:t>, получившего подарок (иное имущество), если это лицо заявляет соответствующее письменное или устное требование.</w:t>
      </w:r>
    </w:p>
    <w:p w:rsidR="000852E3" w:rsidRDefault="005C6599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lastRenderedPageBreak/>
        <w:t>4.1</w:t>
      </w:r>
      <w:r w:rsidR="00EA0229" w:rsidRPr="00BF000E">
        <w:rPr>
          <w:sz w:val="28"/>
          <w:szCs w:val="28"/>
        </w:rPr>
        <w:t>3</w:t>
      </w:r>
      <w:r w:rsidR="00BC7DC2" w:rsidRPr="00BF000E">
        <w:rPr>
          <w:sz w:val="28"/>
          <w:szCs w:val="28"/>
        </w:rPr>
        <w:t>. Заседание Комиссии ведет председатель Комиссии</w:t>
      </w:r>
      <w:r w:rsidR="000852E3">
        <w:rPr>
          <w:sz w:val="28"/>
          <w:szCs w:val="28"/>
        </w:rPr>
        <w:t>.</w:t>
      </w:r>
      <w:r w:rsidR="00BC7DC2" w:rsidRPr="00BF000E">
        <w:rPr>
          <w:sz w:val="28"/>
          <w:szCs w:val="28"/>
        </w:rPr>
        <w:t xml:space="preserve"> </w:t>
      </w:r>
    </w:p>
    <w:p w:rsidR="00BC7DC2" w:rsidRPr="00BF000E" w:rsidRDefault="005C6599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4.1</w:t>
      </w:r>
      <w:r w:rsidR="00EA0229" w:rsidRPr="00BF000E">
        <w:rPr>
          <w:sz w:val="28"/>
          <w:szCs w:val="28"/>
        </w:rPr>
        <w:t>4</w:t>
      </w:r>
      <w:r w:rsidR="00BC7DC2" w:rsidRPr="00BF000E">
        <w:rPr>
          <w:sz w:val="28"/>
          <w:szCs w:val="28"/>
        </w:rPr>
        <w:t xml:space="preserve">. Комиссия правомочна принимать решения при условии присутствия </w:t>
      </w:r>
      <w:r w:rsidR="00907FD5">
        <w:rPr>
          <w:sz w:val="28"/>
          <w:szCs w:val="28"/>
        </w:rPr>
        <w:t>на заседании более половины ее</w:t>
      </w:r>
      <w:r w:rsidR="00BC7DC2" w:rsidRPr="00BF000E">
        <w:rPr>
          <w:sz w:val="28"/>
          <w:szCs w:val="28"/>
        </w:rPr>
        <w:t xml:space="preserve"> членов. Решение </w:t>
      </w:r>
      <w:r w:rsidR="00586371">
        <w:rPr>
          <w:sz w:val="28"/>
          <w:szCs w:val="28"/>
        </w:rPr>
        <w:t>К</w:t>
      </w:r>
      <w:r w:rsidR="00907FD5">
        <w:rPr>
          <w:sz w:val="28"/>
          <w:szCs w:val="28"/>
        </w:rPr>
        <w:t xml:space="preserve">омиссии </w:t>
      </w:r>
      <w:r w:rsidR="00BC7DC2" w:rsidRPr="00BF000E">
        <w:rPr>
          <w:sz w:val="28"/>
          <w:szCs w:val="28"/>
        </w:rPr>
        <w:t xml:space="preserve">является обязательным для выполнения структурными подразделениями Общества. Невыполнение (ненадлежащее выполнение) решения </w:t>
      </w:r>
      <w:r w:rsidR="00586371">
        <w:rPr>
          <w:sz w:val="28"/>
          <w:szCs w:val="28"/>
        </w:rPr>
        <w:t>К</w:t>
      </w:r>
      <w:r w:rsidR="00BC7DC2" w:rsidRPr="00BF000E">
        <w:rPr>
          <w:sz w:val="28"/>
          <w:szCs w:val="28"/>
        </w:rPr>
        <w:t>омиссии влечет ответственность в соответствии с законодательными актами.</w:t>
      </w:r>
    </w:p>
    <w:p w:rsidR="00BC7DC2" w:rsidRPr="00BF000E" w:rsidRDefault="005C6599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4.1</w:t>
      </w:r>
      <w:r w:rsidR="00EA0229" w:rsidRPr="00BF000E">
        <w:rPr>
          <w:sz w:val="28"/>
          <w:szCs w:val="28"/>
        </w:rPr>
        <w:t>5</w:t>
      </w:r>
      <w:r w:rsidR="00BC7DC2" w:rsidRPr="00BF000E">
        <w:rPr>
          <w:sz w:val="28"/>
          <w:szCs w:val="28"/>
        </w:rPr>
        <w:t>. Члены Комиссии обладают равными правами при обсуждении вопросов, внесенных в повестку дня заседания Комиссии, и проектов решений Комиссии.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BC7DC2" w:rsidRPr="00BF000E" w:rsidRDefault="00BC7DC2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4.1</w:t>
      </w:r>
      <w:r w:rsidR="00EA0229" w:rsidRPr="00BF000E">
        <w:rPr>
          <w:sz w:val="28"/>
          <w:szCs w:val="28"/>
        </w:rPr>
        <w:t>6</w:t>
      </w:r>
      <w:r w:rsidRPr="00BF000E">
        <w:rPr>
          <w:sz w:val="28"/>
          <w:szCs w:val="28"/>
        </w:rPr>
        <w:t>. В протоколе заседания Комиссии указываются:</w:t>
      </w:r>
    </w:p>
    <w:p w:rsidR="00BC7DC2" w:rsidRPr="00BF000E" w:rsidRDefault="00FA1B91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дата</w:t>
      </w:r>
      <w:r w:rsidR="00BC7DC2" w:rsidRPr="00BF000E">
        <w:rPr>
          <w:sz w:val="28"/>
          <w:szCs w:val="28"/>
        </w:rPr>
        <w:t xml:space="preserve"> проведения заседания Комиссии;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наименование и состав Комиссии;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сведения об участниках заседания Комиссии, не являющихся ее членами;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принятые Комиссией решения;</w:t>
      </w:r>
    </w:p>
    <w:p w:rsidR="00BC7DC2" w:rsidRPr="00BF000E" w:rsidRDefault="00BC7DC2" w:rsidP="00BC7DC2">
      <w:pPr>
        <w:pStyle w:val="newncpi"/>
        <w:rPr>
          <w:sz w:val="28"/>
          <w:szCs w:val="28"/>
        </w:rPr>
      </w:pPr>
      <w:r w:rsidRPr="00BF000E">
        <w:rPr>
          <w:sz w:val="28"/>
          <w:szCs w:val="28"/>
        </w:rPr>
        <w:t>сведения о приобщенных к протоколу заседания Комиссии материалах.</w:t>
      </w:r>
    </w:p>
    <w:p w:rsidR="00BC7DC2" w:rsidRPr="00BF000E" w:rsidRDefault="002920FD" w:rsidP="00BC7DC2">
      <w:pPr>
        <w:pStyle w:val="point"/>
        <w:rPr>
          <w:sz w:val="28"/>
          <w:szCs w:val="28"/>
        </w:rPr>
      </w:pPr>
      <w:r w:rsidRPr="00BF000E">
        <w:rPr>
          <w:sz w:val="28"/>
          <w:szCs w:val="28"/>
        </w:rPr>
        <w:t>4.1</w:t>
      </w:r>
      <w:r w:rsidR="00EA0229" w:rsidRPr="00BF000E">
        <w:rPr>
          <w:sz w:val="28"/>
          <w:szCs w:val="28"/>
        </w:rPr>
        <w:t>7</w:t>
      </w:r>
      <w:r w:rsidR="00BC7DC2" w:rsidRPr="00BF000E">
        <w:rPr>
          <w:sz w:val="28"/>
          <w:szCs w:val="28"/>
        </w:rPr>
        <w:t>. Протокол заседания Комиссии готовится в 10-дневный срок со дня его проведения, подписывается председателем и секретарем Комиссии</w:t>
      </w:r>
      <w:r w:rsidR="00587A22">
        <w:rPr>
          <w:sz w:val="28"/>
          <w:szCs w:val="28"/>
        </w:rPr>
        <w:t>,</w:t>
      </w:r>
      <w:r w:rsidR="00B27412" w:rsidRPr="00BF000E">
        <w:rPr>
          <w:sz w:val="28"/>
          <w:szCs w:val="28"/>
        </w:rPr>
        <w:t xml:space="preserve"> </w:t>
      </w:r>
      <w:r w:rsidR="00BC7DC2" w:rsidRPr="00BF000E">
        <w:rPr>
          <w:sz w:val="28"/>
          <w:szCs w:val="28"/>
        </w:rPr>
        <w:t>после чего доводится секретарем Комиссии до ее членов и иных заинтересованных лиц.</w:t>
      </w:r>
    </w:p>
    <w:p w:rsidR="00B27412" w:rsidRPr="003A05A1" w:rsidRDefault="00B27412" w:rsidP="00BC7DC2">
      <w:pPr>
        <w:pStyle w:val="point"/>
        <w:rPr>
          <w:sz w:val="28"/>
          <w:szCs w:val="28"/>
        </w:rPr>
      </w:pPr>
    </w:p>
    <w:p w:rsidR="00BC7DC2" w:rsidRPr="003A05A1" w:rsidRDefault="00BC7DC2" w:rsidP="00BC7DC2">
      <w:pPr>
        <w:rPr>
          <w:rFonts w:ascii="Times New Roman" w:hAnsi="Times New Roman" w:cs="Times New Roman"/>
          <w:sz w:val="28"/>
          <w:szCs w:val="28"/>
        </w:rPr>
      </w:pPr>
      <w:r w:rsidRPr="003A05A1">
        <w:rPr>
          <w:rFonts w:ascii="Times New Roman" w:hAnsi="Times New Roman" w:cs="Times New Roman"/>
          <w:sz w:val="28"/>
          <w:szCs w:val="28"/>
        </w:rPr>
        <w:t>Р</w:t>
      </w:r>
      <w:r w:rsidR="00C74A4F" w:rsidRPr="003A05A1">
        <w:rPr>
          <w:rFonts w:ascii="Times New Roman" w:hAnsi="Times New Roman" w:cs="Times New Roman"/>
          <w:sz w:val="28"/>
          <w:szCs w:val="28"/>
        </w:rPr>
        <w:t>АЗРАБОТЧИК</w:t>
      </w:r>
      <w:r w:rsidRPr="003A05A1">
        <w:rPr>
          <w:rFonts w:ascii="Times New Roman" w:hAnsi="Times New Roman" w:cs="Times New Roman"/>
          <w:sz w:val="28"/>
          <w:szCs w:val="28"/>
        </w:rPr>
        <w:t>:</w:t>
      </w:r>
    </w:p>
    <w:p w:rsidR="004752E2" w:rsidRDefault="004752E2" w:rsidP="00BC7DC2">
      <w:pPr>
        <w:rPr>
          <w:rFonts w:ascii="Times New Roman" w:hAnsi="Times New Roman" w:cs="Times New Roman"/>
          <w:sz w:val="28"/>
          <w:szCs w:val="28"/>
        </w:rPr>
      </w:pPr>
    </w:p>
    <w:p w:rsidR="00BC7DC2" w:rsidRPr="003A05A1" w:rsidRDefault="00B27412" w:rsidP="00BC7DC2">
      <w:pPr>
        <w:rPr>
          <w:rFonts w:ascii="Times New Roman" w:hAnsi="Times New Roman" w:cs="Times New Roman"/>
          <w:sz w:val="28"/>
          <w:szCs w:val="28"/>
        </w:rPr>
      </w:pPr>
      <w:r w:rsidRPr="003A05A1">
        <w:rPr>
          <w:rFonts w:ascii="Times New Roman" w:hAnsi="Times New Roman" w:cs="Times New Roman"/>
          <w:sz w:val="28"/>
          <w:szCs w:val="28"/>
        </w:rPr>
        <w:t>Начальник БЭБ</w:t>
      </w:r>
      <w:r w:rsidRPr="003A05A1">
        <w:rPr>
          <w:rFonts w:ascii="Times New Roman" w:hAnsi="Times New Roman" w:cs="Times New Roman"/>
          <w:sz w:val="28"/>
          <w:szCs w:val="28"/>
        </w:rPr>
        <w:tab/>
      </w:r>
      <w:r w:rsidRPr="003A05A1">
        <w:rPr>
          <w:rFonts w:ascii="Times New Roman" w:hAnsi="Times New Roman" w:cs="Times New Roman"/>
          <w:sz w:val="28"/>
          <w:szCs w:val="28"/>
        </w:rPr>
        <w:tab/>
      </w:r>
      <w:r w:rsidRPr="003A05A1">
        <w:rPr>
          <w:rFonts w:ascii="Times New Roman" w:hAnsi="Times New Roman" w:cs="Times New Roman"/>
          <w:sz w:val="28"/>
          <w:szCs w:val="28"/>
        </w:rPr>
        <w:tab/>
      </w:r>
      <w:r w:rsidRPr="003A05A1">
        <w:rPr>
          <w:rFonts w:ascii="Times New Roman" w:hAnsi="Times New Roman" w:cs="Times New Roman"/>
          <w:sz w:val="28"/>
          <w:szCs w:val="28"/>
        </w:rPr>
        <w:tab/>
      </w:r>
      <w:r w:rsidRPr="003A05A1">
        <w:rPr>
          <w:rFonts w:ascii="Times New Roman" w:hAnsi="Times New Roman" w:cs="Times New Roman"/>
          <w:sz w:val="28"/>
          <w:szCs w:val="28"/>
        </w:rPr>
        <w:tab/>
      </w:r>
      <w:r w:rsidRPr="003A05A1">
        <w:rPr>
          <w:rFonts w:ascii="Times New Roman" w:hAnsi="Times New Roman" w:cs="Times New Roman"/>
          <w:sz w:val="28"/>
          <w:szCs w:val="28"/>
        </w:rPr>
        <w:tab/>
      </w:r>
      <w:r w:rsidRPr="003A05A1">
        <w:rPr>
          <w:rFonts w:ascii="Times New Roman" w:hAnsi="Times New Roman" w:cs="Times New Roman"/>
          <w:sz w:val="28"/>
          <w:szCs w:val="28"/>
        </w:rPr>
        <w:tab/>
      </w:r>
      <w:r w:rsidRPr="003A05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9052E">
        <w:rPr>
          <w:rFonts w:ascii="Times New Roman" w:hAnsi="Times New Roman" w:cs="Times New Roman"/>
          <w:sz w:val="28"/>
          <w:szCs w:val="28"/>
        </w:rPr>
        <w:t>В.В.</w:t>
      </w:r>
      <w:r w:rsidRPr="003A05A1">
        <w:rPr>
          <w:rFonts w:ascii="Times New Roman" w:hAnsi="Times New Roman" w:cs="Times New Roman"/>
          <w:sz w:val="28"/>
          <w:szCs w:val="28"/>
        </w:rPr>
        <w:t>Кульминская</w:t>
      </w:r>
      <w:proofErr w:type="spellEnd"/>
    </w:p>
    <w:p w:rsidR="00FD29D5" w:rsidRDefault="00FD29D5" w:rsidP="003F7859">
      <w:pPr>
        <w:rPr>
          <w:rFonts w:ascii="Times New Roman" w:hAnsi="Times New Roman" w:cs="Times New Roman"/>
          <w:sz w:val="28"/>
          <w:szCs w:val="28"/>
        </w:rPr>
      </w:pPr>
    </w:p>
    <w:p w:rsidR="003F7859" w:rsidRPr="003A05A1" w:rsidRDefault="003F7859" w:rsidP="003F7859">
      <w:pPr>
        <w:rPr>
          <w:rFonts w:ascii="Times New Roman" w:hAnsi="Times New Roman" w:cs="Times New Roman"/>
          <w:sz w:val="28"/>
          <w:szCs w:val="28"/>
        </w:rPr>
      </w:pPr>
      <w:r w:rsidRPr="003A05A1">
        <w:rPr>
          <w:rFonts w:ascii="Times New Roman" w:hAnsi="Times New Roman" w:cs="Times New Roman"/>
          <w:sz w:val="28"/>
          <w:szCs w:val="28"/>
        </w:rPr>
        <w:t>Ведущий юрисконсульт</w:t>
      </w:r>
      <w:r w:rsidRPr="003A05A1">
        <w:rPr>
          <w:rFonts w:ascii="Times New Roman" w:hAnsi="Times New Roman" w:cs="Times New Roman"/>
          <w:sz w:val="28"/>
          <w:szCs w:val="28"/>
        </w:rPr>
        <w:tab/>
      </w:r>
      <w:r w:rsidRPr="003A05A1">
        <w:rPr>
          <w:rFonts w:ascii="Times New Roman" w:hAnsi="Times New Roman" w:cs="Times New Roman"/>
          <w:sz w:val="28"/>
          <w:szCs w:val="28"/>
        </w:rPr>
        <w:tab/>
      </w:r>
      <w:r w:rsidRPr="003A05A1">
        <w:rPr>
          <w:rFonts w:ascii="Times New Roman" w:hAnsi="Times New Roman" w:cs="Times New Roman"/>
          <w:sz w:val="28"/>
          <w:szCs w:val="28"/>
        </w:rPr>
        <w:tab/>
      </w:r>
      <w:r w:rsidRPr="003A05A1">
        <w:rPr>
          <w:rFonts w:ascii="Times New Roman" w:hAnsi="Times New Roman" w:cs="Times New Roman"/>
          <w:sz w:val="28"/>
          <w:szCs w:val="28"/>
        </w:rPr>
        <w:tab/>
      </w:r>
      <w:r w:rsidRPr="003A05A1">
        <w:rPr>
          <w:rFonts w:ascii="Times New Roman" w:hAnsi="Times New Roman" w:cs="Times New Roman"/>
          <w:sz w:val="28"/>
          <w:szCs w:val="28"/>
        </w:rPr>
        <w:tab/>
      </w:r>
      <w:r w:rsidRPr="003A05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9052E">
        <w:rPr>
          <w:rFonts w:ascii="Times New Roman" w:hAnsi="Times New Roman" w:cs="Times New Roman"/>
          <w:sz w:val="28"/>
          <w:szCs w:val="28"/>
        </w:rPr>
        <w:t>С.В.</w:t>
      </w:r>
      <w:r w:rsidRPr="003A05A1">
        <w:rPr>
          <w:rFonts w:ascii="Times New Roman" w:hAnsi="Times New Roman" w:cs="Times New Roman"/>
          <w:sz w:val="28"/>
          <w:szCs w:val="28"/>
        </w:rPr>
        <w:t>Апостолова</w:t>
      </w:r>
      <w:proofErr w:type="spellEnd"/>
    </w:p>
    <w:p w:rsidR="00942B81" w:rsidRDefault="00942B81" w:rsidP="00BC7DC2">
      <w:pPr>
        <w:rPr>
          <w:rFonts w:ascii="Times New Roman" w:hAnsi="Times New Roman" w:cs="Times New Roman"/>
          <w:sz w:val="28"/>
          <w:szCs w:val="28"/>
        </w:rPr>
      </w:pPr>
    </w:p>
    <w:p w:rsidR="00BC7DC2" w:rsidRPr="003A05A1" w:rsidRDefault="00BC7DC2" w:rsidP="00BC7DC2">
      <w:pPr>
        <w:rPr>
          <w:rFonts w:ascii="Times New Roman" w:hAnsi="Times New Roman" w:cs="Times New Roman"/>
          <w:sz w:val="28"/>
          <w:szCs w:val="28"/>
        </w:rPr>
      </w:pPr>
      <w:r w:rsidRPr="003A05A1">
        <w:rPr>
          <w:rFonts w:ascii="Times New Roman" w:hAnsi="Times New Roman" w:cs="Times New Roman"/>
          <w:sz w:val="28"/>
          <w:szCs w:val="28"/>
        </w:rPr>
        <w:t>С</w:t>
      </w:r>
      <w:r w:rsidR="00C74A4F" w:rsidRPr="003A05A1">
        <w:rPr>
          <w:rFonts w:ascii="Times New Roman" w:hAnsi="Times New Roman" w:cs="Times New Roman"/>
          <w:sz w:val="28"/>
          <w:szCs w:val="28"/>
        </w:rPr>
        <w:t>ОГЛАСОВАНО</w:t>
      </w:r>
      <w:r w:rsidRPr="003A05A1">
        <w:rPr>
          <w:rFonts w:ascii="Times New Roman" w:hAnsi="Times New Roman" w:cs="Times New Roman"/>
          <w:sz w:val="28"/>
          <w:szCs w:val="28"/>
        </w:rPr>
        <w:t>:</w:t>
      </w:r>
    </w:p>
    <w:p w:rsidR="00FD29D5" w:rsidRDefault="00FD29D5" w:rsidP="00BC7DC2">
      <w:pPr>
        <w:rPr>
          <w:rFonts w:ascii="Times New Roman" w:hAnsi="Times New Roman" w:cs="Times New Roman"/>
          <w:sz w:val="28"/>
          <w:szCs w:val="28"/>
        </w:rPr>
      </w:pPr>
    </w:p>
    <w:p w:rsidR="00BC7DC2" w:rsidRPr="003A05A1" w:rsidRDefault="00BC7DC2" w:rsidP="00BC7DC2">
      <w:pPr>
        <w:rPr>
          <w:rFonts w:ascii="Times New Roman" w:hAnsi="Times New Roman" w:cs="Times New Roman"/>
          <w:sz w:val="28"/>
          <w:szCs w:val="28"/>
        </w:rPr>
      </w:pPr>
      <w:r w:rsidRPr="003A05A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BC7DC2" w:rsidRPr="003A05A1" w:rsidRDefault="00BC7DC2" w:rsidP="00BC7DC2">
      <w:pPr>
        <w:rPr>
          <w:rFonts w:ascii="Times New Roman" w:hAnsi="Times New Roman" w:cs="Times New Roman"/>
          <w:sz w:val="28"/>
          <w:szCs w:val="28"/>
        </w:rPr>
      </w:pPr>
      <w:r w:rsidRPr="003A05A1">
        <w:rPr>
          <w:rFonts w:ascii="Times New Roman" w:hAnsi="Times New Roman" w:cs="Times New Roman"/>
          <w:sz w:val="28"/>
          <w:szCs w:val="28"/>
        </w:rPr>
        <w:t>по идеологической работе</w:t>
      </w:r>
      <w:r w:rsidRPr="003A05A1">
        <w:rPr>
          <w:rFonts w:ascii="Times New Roman" w:hAnsi="Times New Roman" w:cs="Times New Roman"/>
          <w:sz w:val="28"/>
          <w:szCs w:val="28"/>
        </w:rPr>
        <w:tab/>
      </w:r>
      <w:r w:rsidRPr="003A05A1">
        <w:rPr>
          <w:rFonts w:ascii="Times New Roman" w:hAnsi="Times New Roman" w:cs="Times New Roman"/>
          <w:sz w:val="28"/>
          <w:szCs w:val="28"/>
        </w:rPr>
        <w:tab/>
      </w:r>
      <w:r w:rsidRPr="003A05A1">
        <w:rPr>
          <w:rFonts w:ascii="Times New Roman" w:hAnsi="Times New Roman" w:cs="Times New Roman"/>
          <w:sz w:val="28"/>
          <w:szCs w:val="28"/>
        </w:rPr>
        <w:tab/>
      </w:r>
      <w:r w:rsidRPr="003A05A1">
        <w:rPr>
          <w:rFonts w:ascii="Times New Roman" w:hAnsi="Times New Roman" w:cs="Times New Roman"/>
          <w:sz w:val="28"/>
          <w:szCs w:val="28"/>
        </w:rPr>
        <w:tab/>
      </w:r>
      <w:r w:rsidRPr="003A05A1">
        <w:rPr>
          <w:rFonts w:ascii="Times New Roman" w:hAnsi="Times New Roman" w:cs="Times New Roman"/>
          <w:sz w:val="28"/>
          <w:szCs w:val="28"/>
        </w:rPr>
        <w:tab/>
      </w:r>
      <w:r w:rsidRPr="003A05A1">
        <w:rPr>
          <w:rFonts w:ascii="Times New Roman" w:hAnsi="Times New Roman" w:cs="Times New Roman"/>
          <w:sz w:val="28"/>
          <w:szCs w:val="28"/>
        </w:rPr>
        <w:tab/>
        <w:t>В.М. Ярмош</w:t>
      </w:r>
    </w:p>
    <w:p w:rsidR="00BC7DC2" w:rsidRPr="003A05A1" w:rsidRDefault="00BC7DC2" w:rsidP="00BC7DC2">
      <w:pPr>
        <w:rPr>
          <w:rFonts w:ascii="Times New Roman" w:hAnsi="Times New Roman" w:cs="Times New Roman"/>
          <w:sz w:val="28"/>
          <w:szCs w:val="28"/>
        </w:rPr>
      </w:pPr>
    </w:p>
    <w:p w:rsidR="004752E2" w:rsidRPr="004752E2" w:rsidRDefault="004752E2" w:rsidP="004752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2E2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4752E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752E2">
        <w:rPr>
          <w:rFonts w:ascii="Times New Roman" w:hAnsi="Times New Roman" w:cs="Times New Roman"/>
          <w:sz w:val="28"/>
          <w:szCs w:val="28"/>
        </w:rPr>
        <w:t>аместителя</w:t>
      </w:r>
      <w:proofErr w:type="spellEnd"/>
      <w:r w:rsidRPr="004752E2"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4752E2" w:rsidRPr="004752E2" w:rsidRDefault="004752E2" w:rsidP="00475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52E2">
        <w:rPr>
          <w:rFonts w:ascii="Times New Roman" w:hAnsi="Times New Roman" w:cs="Times New Roman"/>
          <w:sz w:val="28"/>
          <w:szCs w:val="28"/>
        </w:rPr>
        <w:t>по экономическим вопросам-</w:t>
      </w:r>
    </w:p>
    <w:p w:rsidR="004752E2" w:rsidRPr="004752E2" w:rsidRDefault="004752E2" w:rsidP="004752E2">
      <w:pPr>
        <w:jc w:val="both"/>
        <w:rPr>
          <w:rFonts w:ascii="Times New Roman" w:hAnsi="Times New Roman" w:cs="Times New Roman"/>
          <w:sz w:val="28"/>
          <w:szCs w:val="28"/>
        </w:rPr>
      </w:pPr>
      <w:r w:rsidRPr="004752E2">
        <w:rPr>
          <w:rFonts w:ascii="Times New Roman" w:hAnsi="Times New Roman" w:cs="Times New Roman"/>
          <w:sz w:val="28"/>
          <w:szCs w:val="28"/>
        </w:rPr>
        <w:t xml:space="preserve">главный экономист-начальник </w:t>
      </w:r>
      <w:proofErr w:type="spellStart"/>
      <w:r w:rsidRPr="004752E2">
        <w:rPr>
          <w:rFonts w:ascii="Times New Roman" w:hAnsi="Times New Roman" w:cs="Times New Roman"/>
          <w:sz w:val="28"/>
          <w:szCs w:val="28"/>
        </w:rPr>
        <w:t>ООТиЗ</w:t>
      </w:r>
      <w:proofErr w:type="spellEnd"/>
      <w:r w:rsidRPr="004752E2">
        <w:rPr>
          <w:rFonts w:ascii="Times New Roman" w:hAnsi="Times New Roman" w:cs="Times New Roman"/>
          <w:sz w:val="28"/>
          <w:szCs w:val="28"/>
        </w:rPr>
        <w:tab/>
      </w:r>
      <w:r w:rsidRPr="004752E2">
        <w:rPr>
          <w:rFonts w:ascii="Times New Roman" w:hAnsi="Times New Roman" w:cs="Times New Roman"/>
          <w:sz w:val="28"/>
          <w:szCs w:val="28"/>
        </w:rPr>
        <w:tab/>
      </w:r>
      <w:r w:rsidRPr="004752E2">
        <w:rPr>
          <w:rFonts w:ascii="Times New Roman" w:hAnsi="Times New Roman" w:cs="Times New Roman"/>
          <w:sz w:val="28"/>
          <w:szCs w:val="28"/>
        </w:rPr>
        <w:tab/>
      </w:r>
      <w:r w:rsidRPr="004752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52E2">
        <w:rPr>
          <w:rFonts w:ascii="Times New Roman" w:hAnsi="Times New Roman" w:cs="Times New Roman"/>
          <w:sz w:val="28"/>
          <w:szCs w:val="28"/>
        </w:rPr>
        <w:t>С.М.Пимахов</w:t>
      </w:r>
      <w:proofErr w:type="spellEnd"/>
    </w:p>
    <w:p w:rsidR="00EA0229" w:rsidRPr="004752E2" w:rsidRDefault="00EA0229" w:rsidP="00EA0229">
      <w:pPr>
        <w:pStyle w:val="point"/>
        <w:ind w:firstLine="0"/>
      </w:pPr>
    </w:p>
    <w:sectPr w:rsidR="00EA0229" w:rsidRPr="004752E2" w:rsidSect="00FD29D5">
      <w:headerReference w:type="default" r:id="rId8"/>
      <w:footerReference w:type="default" r:id="rId9"/>
      <w:pgSz w:w="11906" w:h="16838"/>
      <w:pgMar w:top="680" w:right="850" w:bottom="709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B5" w:rsidRDefault="00114FB5">
      <w:r>
        <w:separator/>
      </w:r>
    </w:p>
  </w:endnote>
  <w:endnote w:type="continuationSeparator" w:id="0">
    <w:p w:rsidR="00114FB5" w:rsidRDefault="0011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81243"/>
      <w:docPartObj>
        <w:docPartGallery w:val="Page Numbers (Bottom of Page)"/>
        <w:docPartUnique/>
      </w:docPartObj>
    </w:sdtPr>
    <w:sdtEndPr/>
    <w:sdtContent>
      <w:p w:rsidR="00EE25FA" w:rsidRDefault="00690BD1" w:rsidP="00690BD1">
        <w:pPr>
          <w:pStyle w:val="a3"/>
          <w:jc w:val="right"/>
        </w:pPr>
        <w:r>
          <w:t xml:space="preserve"> </w:t>
        </w:r>
        <w:r w:rsidR="00B64713">
          <w:fldChar w:fldCharType="begin"/>
        </w:r>
        <w:r w:rsidR="00BC7DC2">
          <w:instrText>PAGE   \* MERGEFORMAT</w:instrText>
        </w:r>
        <w:r w:rsidR="00B64713">
          <w:fldChar w:fldCharType="separate"/>
        </w:r>
        <w:r w:rsidR="00A64C8F">
          <w:rPr>
            <w:noProof/>
          </w:rPr>
          <w:t>2</w:t>
        </w:r>
        <w:r w:rsidR="00B64713">
          <w:fldChar w:fldCharType="end"/>
        </w:r>
      </w:p>
    </w:sdtContent>
  </w:sdt>
  <w:p w:rsidR="00EE25FA" w:rsidRDefault="00114F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B5" w:rsidRDefault="00114FB5">
      <w:r>
        <w:separator/>
      </w:r>
    </w:p>
  </w:footnote>
  <w:footnote w:type="continuationSeparator" w:id="0">
    <w:p w:rsidR="00114FB5" w:rsidRDefault="0011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E1" w:rsidRPr="003A05A1" w:rsidRDefault="003167E1" w:rsidP="00BB5010">
    <w:pPr>
      <w:pStyle w:val="newncpi0"/>
      <w:ind w:left="7080" w:firstLine="708"/>
      <w:jc w:val="center"/>
      <w:rPr>
        <w:sz w:val="28"/>
        <w:szCs w:val="28"/>
      </w:rPr>
    </w:pPr>
    <w:proofErr w:type="gramStart"/>
    <w:r>
      <w:rPr>
        <w:sz w:val="28"/>
        <w:szCs w:val="28"/>
      </w:rPr>
      <w:t>П</w:t>
    </w:r>
    <w:proofErr w:type="gramEnd"/>
    <w:r>
      <w:rPr>
        <w:sz w:val="28"/>
        <w:szCs w:val="28"/>
      </w:rPr>
      <w:t xml:space="preserve"> 47-2-201</w:t>
    </w:r>
    <w:r w:rsidR="00EF42C7">
      <w:rPr>
        <w:sz w:val="28"/>
        <w:szCs w:val="28"/>
      </w:rPr>
      <w:t>9</w:t>
    </w:r>
  </w:p>
  <w:p w:rsidR="00BB5010" w:rsidRPr="00BB5010" w:rsidRDefault="00BB5010" w:rsidP="00BB50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07"/>
    <w:rsid w:val="00003605"/>
    <w:rsid w:val="00004431"/>
    <w:rsid w:val="00005A74"/>
    <w:rsid w:val="000064DC"/>
    <w:rsid w:val="00006872"/>
    <w:rsid w:val="00011165"/>
    <w:rsid w:val="00011630"/>
    <w:rsid w:val="000121D4"/>
    <w:rsid w:val="000123EA"/>
    <w:rsid w:val="00017E87"/>
    <w:rsid w:val="000235BB"/>
    <w:rsid w:val="000303C3"/>
    <w:rsid w:val="00031561"/>
    <w:rsid w:val="000317D5"/>
    <w:rsid w:val="00033CAB"/>
    <w:rsid w:val="000377AE"/>
    <w:rsid w:val="00041E1D"/>
    <w:rsid w:val="0004409E"/>
    <w:rsid w:val="00050AA6"/>
    <w:rsid w:val="00051503"/>
    <w:rsid w:val="00055303"/>
    <w:rsid w:val="00060422"/>
    <w:rsid w:val="00060A22"/>
    <w:rsid w:val="0006187B"/>
    <w:rsid w:val="00066B2A"/>
    <w:rsid w:val="0006760D"/>
    <w:rsid w:val="00071C4F"/>
    <w:rsid w:val="000852E3"/>
    <w:rsid w:val="000957A0"/>
    <w:rsid w:val="00095E6C"/>
    <w:rsid w:val="000A72FA"/>
    <w:rsid w:val="000A7F08"/>
    <w:rsid w:val="000B0465"/>
    <w:rsid w:val="000B3ED8"/>
    <w:rsid w:val="000B6972"/>
    <w:rsid w:val="000B703E"/>
    <w:rsid w:val="000B76B6"/>
    <w:rsid w:val="000C7A71"/>
    <w:rsid w:val="000D0A37"/>
    <w:rsid w:val="000D14A1"/>
    <w:rsid w:val="000D234C"/>
    <w:rsid w:val="000D41C2"/>
    <w:rsid w:val="000D7B01"/>
    <w:rsid w:val="000E0C97"/>
    <w:rsid w:val="000E7512"/>
    <w:rsid w:val="000F3601"/>
    <w:rsid w:val="000F3F8C"/>
    <w:rsid w:val="0010042F"/>
    <w:rsid w:val="0010197D"/>
    <w:rsid w:val="001020DF"/>
    <w:rsid w:val="001035C2"/>
    <w:rsid w:val="00103AD4"/>
    <w:rsid w:val="00112242"/>
    <w:rsid w:val="00114791"/>
    <w:rsid w:val="00114FB5"/>
    <w:rsid w:val="00130060"/>
    <w:rsid w:val="001303AB"/>
    <w:rsid w:val="0013577E"/>
    <w:rsid w:val="0014353B"/>
    <w:rsid w:val="00143DC5"/>
    <w:rsid w:val="00147585"/>
    <w:rsid w:val="00147A0E"/>
    <w:rsid w:val="00147AE9"/>
    <w:rsid w:val="00151281"/>
    <w:rsid w:val="00153771"/>
    <w:rsid w:val="00160968"/>
    <w:rsid w:val="00161683"/>
    <w:rsid w:val="00161B9A"/>
    <w:rsid w:val="001636E0"/>
    <w:rsid w:val="001649BB"/>
    <w:rsid w:val="00165A94"/>
    <w:rsid w:val="0017133C"/>
    <w:rsid w:val="001713B6"/>
    <w:rsid w:val="001738C4"/>
    <w:rsid w:val="0017630C"/>
    <w:rsid w:val="00177405"/>
    <w:rsid w:val="001847B0"/>
    <w:rsid w:val="00197E88"/>
    <w:rsid w:val="001B4A5D"/>
    <w:rsid w:val="001B4E83"/>
    <w:rsid w:val="001B6977"/>
    <w:rsid w:val="001C2EB3"/>
    <w:rsid w:val="001E2DB7"/>
    <w:rsid w:val="001E546E"/>
    <w:rsid w:val="001E7FB2"/>
    <w:rsid w:val="001F022F"/>
    <w:rsid w:val="001F1CE4"/>
    <w:rsid w:val="001F1E73"/>
    <w:rsid w:val="001F60C9"/>
    <w:rsid w:val="00211606"/>
    <w:rsid w:val="0021687E"/>
    <w:rsid w:val="0022062C"/>
    <w:rsid w:val="00230A48"/>
    <w:rsid w:val="00230FE8"/>
    <w:rsid w:val="00236682"/>
    <w:rsid w:val="00237F76"/>
    <w:rsid w:val="00240F10"/>
    <w:rsid w:val="00241787"/>
    <w:rsid w:val="002426BB"/>
    <w:rsid w:val="002456EB"/>
    <w:rsid w:val="0024616C"/>
    <w:rsid w:val="0025055E"/>
    <w:rsid w:val="0025204A"/>
    <w:rsid w:val="00252F1D"/>
    <w:rsid w:val="00253565"/>
    <w:rsid w:val="002621A2"/>
    <w:rsid w:val="00264590"/>
    <w:rsid w:val="002655B8"/>
    <w:rsid w:val="00265B74"/>
    <w:rsid w:val="0027442B"/>
    <w:rsid w:val="002764EA"/>
    <w:rsid w:val="00277D82"/>
    <w:rsid w:val="00281FD1"/>
    <w:rsid w:val="002821EA"/>
    <w:rsid w:val="00283C8C"/>
    <w:rsid w:val="002920FD"/>
    <w:rsid w:val="00293364"/>
    <w:rsid w:val="00293C32"/>
    <w:rsid w:val="002A2226"/>
    <w:rsid w:val="002A279B"/>
    <w:rsid w:val="002A6B0B"/>
    <w:rsid w:val="002B5EFA"/>
    <w:rsid w:val="002B6D34"/>
    <w:rsid w:val="002C24FC"/>
    <w:rsid w:val="002C3B5C"/>
    <w:rsid w:val="002D25DC"/>
    <w:rsid w:val="002D6FF7"/>
    <w:rsid w:val="002E14B4"/>
    <w:rsid w:val="002E4289"/>
    <w:rsid w:val="002E6A96"/>
    <w:rsid w:val="002F08E2"/>
    <w:rsid w:val="002F3E3D"/>
    <w:rsid w:val="002F7946"/>
    <w:rsid w:val="002F7DEF"/>
    <w:rsid w:val="0030577C"/>
    <w:rsid w:val="00306422"/>
    <w:rsid w:val="003126E7"/>
    <w:rsid w:val="00313E46"/>
    <w:rsid w:val="003167E1"/>
    <w:rsid w:val="00320094"/>
    <w:rsid w:val="00324ED9"/>
    <w:rsid w:val="0033163C"/>
    <w:rsid w:val="0033175F"/>
    <w:rsid w:val="003401A9"/>
    <w:rsid w:val="00342390"/>
    <w:rsid w:val="003432AD"/>
    <w:rsid w:val="00343DC7"/>
    <w:rsid w:val="00355742"/>
    <w:rsid w:val="0035796F"/>
    <w:rsid w:val="00367999"/>
    <w:rsid w:val="00367E37"/>
    <w:rsid w:val="003739D7"/>
    <w:rsid w:val="00374552"/>
    <w:rsid w:val="0037543F"/>
    <w:rsid w:val="0037651D"/>
    <w:rsid w:val="00377290"/>
    <w:rsid w:val="00386B19"/>
    <w:rsid w:val="00387A8B"/>
    <w:rsid w:val="00393A32"/>
    <w:rsid w:val="003A05A1"/>
    <w:rsid w:val="003A21FC"/>
    <w:rsid w:val="003A3CD8"/>
    <w:rsid w:val="003A3F75"/>
    <w:rsid w:val="003A6640"/>
    <w:rsid w:val="003B6F3A"/>
    <w:rsid w:val="003B7863"/>
    <w:rsid w:val="003D04BF"/>
    <w:rsid w:val="003D3B4B"/>
    <w:rsid w:val="003D4058"/>
    <w:rsid w:val="003D665E"/>
    <w:rsid w:val="003D6B55"/>
    <w:rsid w:val="003D7AB8"/>
    <w:rsid w:val="003E25EA"/>
    <w:rsid w:val="003E40AB"/>
    <w:rsid w:val="003E6355"/>
    <w:rsid w:val="003E7FF6"/>
    <w:rsid w:val="003F2F1E"/>
    <w:rsid w:val="003F39C2"/>
    <w:rsid w:val="003F3F11"/>
    <w:rsid w:val="003F4AA8"/>
    <w:rsid w:val="003F5E7D"/>
    <w:rsid w:val="003F6F44"/>
    <w:rsid w:val="003F7859"/>
    <w:rsid w:val="00404DD0"/>
    <w:rsid w:val="0041033D"/>
    <w:rsid w:val="004228E4"/>
    <w:rsid w:val="00422DFA"/>
    <w:rsid w:val="00427E5A"/>
    <w:rsid w:val="00432EB7"/>
    <w:rsid w:val="00441E60"/>
    <w:rsid w:val="00453C07"/>
    <w:rsid w:val="004553AA"/>
    <w:rsid w:val="00460108"/>
    <w:rsid w:val="00466F08"/>
    <w:rsid w:val="004752E2"/>
    <w:rsid w:val="00476BD8"/>
    <w:rsid w:val="004840D9"/>
    <w:rsid w:val="00485AD5"/>
    <w:rsid w:val="0049494F"/>
    <w:rsid w:val="00496292"/>
    <w:rsid w:val="00496FA1"/>
    <w:rsid w:val="00497C15"/>
    <w:rsid w:val="004A33B9"/>
    <w:rsid w:val="004A78BE"/>
    <w:rsid w:val="004B0C35"/>
    <w:rsid w:val="004B4B3C"/>
    <w:rsid w:val="004B7EAF"/>
    <w:rsid w:val="004C436E"/>
    <w:rsid w:val="004C53A0"/>
    <w:rsid w:val="004C736C"/>
    <w:rsid w:val="004D0178"/>
    <w:rsid w:val="004D1BC0"/>
    <w:rsid w:val="004D46C0"/>
    <w:rsid w:val="004E122D"/>
    <w:rsid w:val="004E4604"/>
    <w:rsid w:val="004E5F08"/>
    <w:rsid w:val="004F565D"/>
    <w:rsid w:val="00505179"/>
    <w:rsid w:val="005076E0"/>
    <w:rsid w:val="00513E9F"/>
    <w:rsid w:val="005167D9"/>
    <w:rsid w:val="0051767A"/>
    <w:rsid w:val="00520940"/>
    <w:rsid w:val="005230D9"/>
    <w:rsid w:val="00526255"/>
    <w:rsid w:val="0053093D"/>
    <w:rsid w:val="00532760"/>
    <w:rsid w:val="005327AA"/>
    <w:rsid w:val="0055586F"/>
    <w:rsid w:val="005558D5"/>
    <w:rsid w:val="0055669D"/>
    <w:rsid w:val="005579E3"/>
    <w:rsid w:val="005617C5"/>
    <w:rsid w:val="00562691"/>
    <w:rsid w:val="00572F97"/>
    <w:rsid w:val="00573D7C"/>
    <w:rsid w:val="0057541E"/>
    <w:rsid w:val="00575A20"/>
    <w:rsid w:val="00575BF3"/>
    <w:rsid w:val="005763C3"/>
    <w:rsid w:val="00577F64"/>
    <w:rsid w:val="00586371"/>
    <w:rsid w:val="00587A22"/>
    <w:rsid w:val="005931F5"/>
    <w:rsid w:val="005952E5"/>
    <w:rsid w:val="005976EF"/>
    <w:rsid w:val="005A544B"/>
    <w:rsid w:val="005A5C61"/>
    <w:rsid w:val="005A748E"/>
    <w:rsid w:val="005B0F3A"/>
    <w:rsid w:val="005C22D5"/>
    <w:rsid w:val="005C3749"/>
    <w:rsid w:val="005C3C3F"/>
    <w:rsid w:val="005C4AFB"/>
    <w:rsid w:val="005C60CC"/>
    <w:rsid w:val="005C6599"/>
    <w:rsid w:val="005D2BB5"/>
    <w:rsid w:val="005D4AD9"/>
    <w:rsid w:val="005D7BBA"/>
    <w:rsid w:val="005E05CC"/>
    <w:rsid w:val="005E0A63"/>
    <w:rsid w:val="005E416B"/>
    <w:rsid w:val="005F5DDC"/>
    <w:rsid w:val="00600C5A"/>
    <w:rsid w:val="0060384D"/>
    <w:rsid w:val="006074CE"/>
    <w:rsid w:val="006114A3"/>
    <w:rsid w:val="006116BF"/>
    <w:rsid w:val="006148D2"/>
    <w:rsid w:val="00616DE0"/>
    <w:rsid w:val="0061700F"/>
    <w:rsid w:val="00620958"/>
    <w:rsid w:val="006209F9"/>
    <w:rsid w:val="00625684"/>
    <w:rsid w:val="00627105"/>
    <w:rsid w:val="00630D5C"/>
    <w:rsid w:val="0063218C"/>
    <w:rsid w:val="0063276A"/>
    <w:rsid w:val="00635C33"/>
    <w:rsid w:val="006368AE"/>
    <w:rsid w:val="00640402"/>
    <w:rsid w:val="00640FE7"/>
    <w:rsid w:val="00643D41"/>
    <w:rsid w:val="00645B9F"/>
    <w:rsid w:val="00650828"/>
    <w:rsid w:val="00651F3A"/>
    <w:rsid w:val="00652F02"/>
    <w:rsid w:val="00664F49"/>
    <w:rsid w:val="00665EE6"/>
    <w:rsid w:val="00671413"/>
    <w:rsid w:val="006729F2"/>
    <w:rsid w:val="00676077"/>
    <w:rsid w:val="00680B32"/>
    <w:rsid w:val="00683D46"/>
    <w:rsid w:val="00687CE2"/>
    <w:rsid w:val="00690BD1"/>
    <w:rsid w:val="00695E56"/>
    <w:rsid w:val="006A312B"/>
    <w:rsid w:val="006A46A1"/>
    <w:rsid w:val="006A52B8"/>
    <w:rsid w:val="006A6091"/>
    <w:rsid w:val="006A7A35"/>
    <w:rsid w:val="006B159C"/>
    <w:rsid w:val="006B18B6"/>
    <w:rsid w:val="006C359D"/>
    <w:rsid w:val="006C4482"/>
    <w:rsid w:val="006C6ABA"/>
    <w:rsid w:val="006D14E9"/>
    <w:rsid w:val="006D197D"/>
    <w:rsid w:val="006D40E1"/>
    <w:rsid w:val="006E4349"/>
    <w:rsid w:val="00702592"/>
    <w:rsid w:val="0070266C"/>
    <w:rsid w:val="007026E6"/>
    <w:rsid w:val="007116FF"/>
    <w:rsid w:val="00713DA4"/>
    <w:rsid w:val="00720267"/>
    <w:rsid w:val="007252BF"/>
    <w:rsid w:val="00726143"/>
    <w:rsid w:val="0072619F"/>
    <w:rsid w:val="0072670F"/>
    <w:rsid w:val="00727253"/>
    <w:rsid w:val="0073701A"/>
    <w:rsid w:val="00742B42"/>
    <w:rsid w:val="00742D6A"/>
    <w:rsid w:val="007430B1"/>
    <w:rsid w:val="00753E70"/>
    <w:rsid w:val="00754B86"/>
    <w:rsid w:val="007559CE"/>
    <w:rsid w:val="0075654B"/>
    <w:rsid w:val="00762B5B"/>
    <w:rsid w:val="00765F0F"/>
    <w:rsid w:val="0076709D"/>
    <w:rsid w:val="00780863"/>
    <w:rsid w:val="0078721E"/>
    <w:rsid w:val="00791B41"/>
    <w:rsid w:val="007A0063"/>
    <w:rsid w:val="007A222B"/>
    <w:rsid w:val="007A3975"/>
    <w:rsid w:val="007A516C"/>
    <w:rsid w:val="007A642D"/>
    <w:rsid w:val="007B6645"/>
    <w:rsid w:val="007C39DA"/>
    <w:rsid w:val="007C4EF4"/>
    <w:rsid w:val="007E214E"/>
    <w:rsid w:val="007E3E16"/>
    <w:rsid w:val="007E51CE"/>
    <w:rsid w:val="007E7BF4"/>
    <w:rsid w:val="007E7E4A"/>
    <w:rsid w:val="007F3591"/>
    <w:rsid w:val="007F7D87"/>
    <w:rsid w:val="0080315C"/>
    <w:rsid w:val="00804567"/>
    <w:rsid w:val="00813DF1"/>
    <w:rsid w:val="00816E17"/>
    <w:rsid w:val="00821154"/>
    <w:rsid w:val="008259AA"/>
    <w:rsid w:val="008329BC"/>
    <w:rsid w:val="00833FA6"/>
    <w:rsid w:val="00836F64"/>
    <w:rsid w:val="008377BD"/>
    <w:rsid w:val="00840AE1"/>
    <w:rsid w:val="00842194"/>
    <w:rsid w:val="00842FA5"/>
    <w:rsid w:val="00845F17"/>
    <w:rsid w:val="00866E84"/>
    <w:rsid w:val="008702F7"/>
    <w:rsid w:val="008725DF"/>
    <w:rsid w:val="00873F70"/>
    <w:rsid w:val="00883676"/>
    <w:rsid w:val="0089052E"/>
    <w:rsid w:val="008A10F6"/>
    <w:rsid w:val="008A72E5"/>
    <w:rsid w:val="008B00D1"/>
    <w:rsid w:val="008B2432"/>
    <w:rsid w:val="008D59CD"/>
    <w:rsid w:val="008E463F"/>
    <w:rsid w:val="008E4887"/>
    <w:rsid w:val="008E68AA"/>
    <w:rsid w:val="008F30F3"/>
    <w:rsid w:val="008F5650"/>
    <w:rsid w:val="00904B72"/>
    <w:rsid w:val="00906F37"/>
    <w:rsid w:val="00907FD5"/>
    <w:rsid w:val="00912EDD"/>
    <w:rsid w:val="00916FF1"/>
    <w:rsid w:val="00930035"/>
    <w:rsid w:val="00935108"/>
    <w:rsid w:val="00942B81"/>
    <w:rsid w:val="009447DC"/>
    <w:rsid w:val="00944E14"/>
    <w:rsid w:val="009458FE"/>
    <w:rsid w:val="00945C05"/>
    <w:rsid w:val="00952A5F"/>
    <w:rsid w:val="00952F91"/>
    <w:rsid w:val="0095558B"/>
    <w:rsid w:val="0096054A"/>
    <w:rsid w:val="009619B6"/>
    <w:rsid w:val="009734B3"/>
    <w:rsid w:val="009742BF"/>
    <w:rsid w:val="00974FE0"/>
    <w:rsid w:val="00983547"/>
    <w:rsid w:val="009836E4"/>
    <w:rsid w:val="00986090"/>
    <w:rsid w:val="00991B7D"/>
    <w:rsid w:val="00997F0F"/>
    <w:rsid w:val="009A4DC5"/>
    <w:rsid w:val="009A634B"/>
    <w:rsid w:val="009B275F"/>
    <w:rsid w:val="009B3065"/>
    <w:rsid w:val="009C32A1"/>
    <w:rsid w:val="009C5C34"/>
    <w:rsid w:val="009C7942"/>
    <w:rsid w:val="009D2C3B"/>
    <w:rsid w:val="009D75BF"/>
    <w:rsid w:val="009E166E"/>
    <w:rsid w:val="009E2288"/>
    <w:rsid w:val="009E30C1"/>
    <w:rsid w:val="009E7A29"/>
    <w:rsid w:val="009F4D34"/>
    <w:rsid w:val="009F4F13"/>
    <w:rsid w:val="009F7C0F"/>
    <w:rsid w:val="00A00180"/>
    <w:rsid w:val="00A03D42"/>
    <w:rsid w:val="00A05171"/>
    <w:rsid w:val="00A075FD"/>
    <w:rsid w:val="00A13931"/>
    <w:rsid w:val="00A17121"/>
    <w:rsid w:val="00A22B42"/>
    <w:rsid w:val="00A22F45"/>
    <w:rsid w:val="00A25295"/>
    <w:rsid w:val="00A25483"/>
    <w:rsid w:val="00A301F6"/>
    <w:rsid w:val="00A31636"/>
    <w:rsid w:val="00A36774"/>
    <w:rsid w:val="00A40699"/>
    <w:rsid w:val="00A417A5"/>
    <w:rsid w:val="00A43B04"/>
    <w:rsid w:val="00A45B34"/>
    <w:rsid w:val="00A46BA7"/>
    <w:rsid w:val="00A5411D"/>
    <w:rsid w:val="00A5544C"/>
    <w:rsid w:val="00A629F1"/>
    <w:rsid w:val="00A64C8F"/>
    <w:rsid w:val="00A73153"/>
    <w:rsid w:val="00A76789"/>
    <w:rsid w:val="00A76ECF"/>
    <w:rsid w:val="00A81DB6"/>
    <w:rsid w:val="00A82735"/>
    <w:rsid w:val="00A834B2"/>
    <w:rsid w:val="00A857EA"/>
    <w:rsid w:val="00A94D80"/>
    <w:rsid w:val="00A97521"/>
    <w:rsid w:val="00AA0B1A"/>
    <w:rsid w:val="00AA5CF2"/>
    <w:rsid w:val="00AB0B02"/>
    <w:rsid w:val="00AB6D22"/>
    <w:rsid w:val="00AC57D1"/>
    <w:rsid w:val="00AD19EA"/>
    <w:rsid w:val="00AD1A92"/>
    <w:rsid w:val="00AD2302"/>
    <w:rsid w:val="00AD269B"/>
    <w:rsid w:val="00AE4522"/>
    <w:rsid w:val="00AE70E5"/>
    <w:rsid w:val="00AE7B35"/>
    <w:rsid w:val="00AF4EA8"/>
    <w:rsid w:val="00AF64DF"/>
    <w:rsid w:val="00B01BBD"/>
    <w:rsid w:val="00B051C5"/>
    <w:rsid w:val="00B05433"/>
    <w:rsid w:val="00B05461"/>
    <w:rsid w:val="00B05F1B"/>
    <w:rsid w:val="00B079C7"/>
    <w:rsid w:val="00B14021"/>
    <w:rsid w:val="00B15034"/>
    <w:rsid w:val="00B21DAA"/>
    <w:rsid w:val="00B2245C"/>
    <w:rsid w:val="00B24F6B"/>
    <w:rsid w:val="00B27412"/>
    <w:rsid w:val="00B3044F"/>
    <w:rsid w:val="00B305B0"/>
    <w:rsid w:val="00B34304"/>
    <w:rsid w:val="00B37329"/>
    <w:rsid w:val="00B42853"/>
    <w:rsid w:val="00B43286"/>
    <w:rsid w:val="00B514AB"/>
    <w:rsid w:val="00B5330A"/>
    <w:rsid w:val="00B64713"/>
    <w:rsid w:val="00B67349"/>
    <w:rsid w:val="00B70864"/>
    <w:rsid w:val="00B713F9"/>
    <w:rsid w:val="00B71D65"/>
    <w:rsid w:val="00B80A80"/>
    <w:rsid w:val="00B811DB"/>
    <w:rsid w:val="00B87D4C"/>
    <w:rsid w:val="00B87D6A"/>
    <w:rsid w:val="00B91FE9"/>
    <w:rsid w:val="00B948FC"/>
    <w:rsid w:val="00BA45ED"/>
    <w:rsid w:val="00BB0F35"/>
    <w:rsid w:val="00BB3D1E"/>
    <w:rsid w:val="00BB5010"/>
    <w:rsid w:val="00BC412D"/>
    <w:rsid w:val="00BC4D0B"/>
    <w:rsid w:val="00BC6043"/>
    <w:rsid w:val="00BC7DC2"/>
    <w:rsid w:val="00BD01A0"/>
    <w:rsid w:val="00BD2AC6"/>
    <w:rsid w:val="00BD7072"/>
    <w:rsid w:val="00BE45A3"/>
    <w:rsid w:val="00BE58C0"/>
    <w:rsid w:val="00BE5D4D"/>
    <w:rsid w:val="00BE62B6"/>
    <w:rsid w:val="00BF000E"/>
    <w:rsid w:val="00BF05F4"/>
    <w:rsid w:val="00BF2B1B"/>
    <w:rsid w:val="00BF3F6F"/>
    <w:rsid w:val="00C02700"/>
    <w:rsid w:val="00C07D1F"/>
    <w:rsid w:val="00C1361F"/>
    <w:rsid w:val="00C14E9A"/>
    <w:rsid w:val="00C1707D"/>
    <w:rsid w:val="00C214B1"/>
    <w:rsid w:val="00C259BC"/>
    <w:rsid w:val="00C26AD8"/>
    <w:rsid w:val="00C33450"/>
    <w:rsid w:val="00C34D46"/>
    <w:rsid w:val="00C36FAF"/>
    <w:rsid w:val="00C4426F"/>
    <w:rsid w:val="00C44892"/>
    <w:rsid w:val="00C457CC"/>
    <w:rsid w:val="00C46680"/>
    <w:rsid w:val="00C510DC"/>
    <w:rsid w:val="00C569EC"/>
    <w:rsid w:val="00C577B1"/>
    <w:rsid w:val="00C617D2"/>
    <w:rsid w:val="00C6340C"/>
    <w:rsid w:val="00C6488D"/>
    <w:rsid w:val="00C739B5"/>
    <w:rsid w:val="00C74A4F"/>
    <w:rsid w:val="00C75B8D"/>
    <w:rsid w:val="00C75EFB"/>
    <w:rsid w:val="00C777A7"/>
    <w:rsid w:val="00C970B3"/>
    <w:rsid w:val="00C979B2"/>
    <w:rsid w:val="00CA292B"/>
    <w:rsid w:val="00CA2B3E"/>
    <w:rsid w:val="00CB6CB2"/>
    <w:rsid w:val="00CB7316"/>
    <w:rsid w:val="00CC144E"/>
    <w:rsid w:val="00CD1279"/>
    <w:rsid w:val="00CD4EDE"/>
    <w:rsid w:val="00CD5BF5"/>
    <w:rsid w:val="00CE1CAC"/>
    <w:rsid w:val="00CF2FA1"/>
    <w:rsid w:val="00CF6162"/>
    <w:rsid w:val="00CF634C"/>
    <w:rsid w:val="00D01179"/>
    <w:rsid w:val="00D060AD"/>
    <w:rsid w:val="00D136D1"/>
    <w:rsid w:val="00D1510F"/>
    <w:rsid w:val="00D15143"/>
    <w:rsid w:val="00D25BBF"/>
    <w:rsid w:val="00D27347"/>
    <w:rsid w:val="00D27A75"/>
    <w:rsid w:val="00D348F1"/>
    <w:rsid w:val="00D354E6"/>
    <w:rsid w:val="00D43777"/>
    <w:rsid w:val="00D4538A"/>
    <w:rsid w:val="00D60B02"/>
    <w:rsid w:val="00D618DD"/>
    <w:rsid w:val="00D627D2"/>
    <w:rsid w:val="00D65AEE"/>
    <w:rsid w:val="00D704BD"/>
    <w:rsid w:val="00D746DA"/>
    <w:rsid w:val="00D7490D"/>
    <w:rsid w:val="00D778A8"/>
    <w:rsid w:val="00D81D74"/>
    <w:rsid w:val="00D8419D"/>
    <w:rsid w:val="00D8596E"/>
    <w:rsid w:val="00D872DB"/>
    <w:rsid w:val="00D967E2"/>
    <w:rsid w:val="00DA0645"/>
    <w:rsid w:val="00DA1C5D"/>
    <w:rsid w:val="00DB01B9"/>
    <w:rsid w:val="00DB11F3"/>
    <w:rsid w:val="00DB1DB1"/>
    <w:rsid w:val="00DC1377"/>
    <w:rsid w:val="00DC75EB"/>
    <w:rsid w:val="00DD1EE9"/>
    <w:rsid w:val="00DD2AC9"/>
    <w:rsid w:val="00DD3580"/>
    <w:rsid w:val="00DD3C7E"/>
    <w:rsid w:val="00DD4690"/>
    <w:rsid w:val="00DD6AE0"/>
    <w:rsid w:val="00DD6FB0"/>
    <w:rsid w:val="00DE716C"/>
    <w:rsid w:val="00DF0784"/>
    <w:rsid w:val="00DF1443"/>
    <w:rsid w:val="00DF47A0"/>
    <w:rsid w:val="00E0081D"/>
    <w:rsid w:val="00E01A9A"/>
    <w:rsid w:val="00E02DF5"/>
    <w:rsid w:val="00E11D28"/>
    <w:rsid w:val="00E11EA4"/>
    <w:rsid w:val="00E32C94"/>
    <w:rsid w:val="00E42D2C"/>
    <w:rsid w:val="00E43393"/>
    <w:rsid w:val="00E447D6"/>
    <w:rsid w:val="00E46DE8"/>
    <w:rsid w:val="00E46DF5"/>
    <w:rsid w:val="00E50ED5"/>
    <w:rsid w:val="00E5381D"/>
    <w:rsid w:val="00E576E1"/>
    <w:rsid w:val="00E64195"/>
    <w:rsid w:val="00E6497C"/>
    <w:rsid w:val="00E66438"/>
    <w:rsid w:val="00E67A4F"/>
    <w:rsid w:val="00E67BC6"/>
    <w:rsid w:val="00E7055C"/>
    <w:rsid w:val="00E742AB"/>
    <w:rsid w:val="00E742BB"/>
    <w:rsid w:val="00E92B26"/>
    <w:rsid w:val="00E92DEE"/>
    <w:rsid w:val="00E94941"/>
    <w:rsid w:val="00E973A9"/>
    <w:rsid w:val="00EA0229"/>
    <w:rsid w:val="00EA0F4E"/>
    <w:rsid w:val="00EA24C8"/>
    <w:rsid w:val="00EA7930"/>
    <w:rsid w:val="00EB5077"/>
    <w:rsid w:val="00ED0A0A"/>
    <w:rsid w:val="00ED74DB"/>
    <w:rsid w:val="00EE3CEA"/>
    <w:rsid w:val="00EE72B4"/>
    <w:rsid w:val="00EE76C0"/>
    <w:rsid w:val="00EE7752"/>
    <w:rsid w:val="00EF42C7"/>
    <w:rsid w:val="00EF5529"/>
    <w:rsid w:val="00EF557F"/>
    <w:rsid w:val="00EF7382"/>
    <w:rsid w:val="00F01F5C"/>
    <w:rsid w:val="00F0334D"/>
    <w:rsid w:val="00F036BA"/>
    <w:rsid w:val="00F07B75"/>
    <w:rsid w:val="00F154B6"/>
    <w:rsid w:val="00F32E13"/>
    <w:rsid w:val="00F335CF"/>
    <w:rsid w:val="00F40271"/>
    <w:rsid w:val="00F46925"/>
    <w:rsid w:val="00F5065D"/>
    <w:rsid w:val="00F522B2"/>
    <w:rsid w:val="00F5599A"/>
    <w:rsid w:val="00F56F43"/>
    <w:rsid w:val="00F60324"/>
    <w:rsid w:val="00F635EB"/>
    <w:rsid w:val="00F6453B"/>
    <w:rsid w:val="00F756C7"/>
    <w:rsid w:val="00F8350F"/>
    <w:rsid w:val="00F84AAE"/>
    <w:rsid w:val="00F90D5B"/>
    <w:rsid w:val="00F93894"/>
    <w:rsid w:val="00F9704D"/>
    <w:rsid w:val="00F9712A"/>
    <w:rsid w:val="00FA1823"/>
    <w:rsid w:val="00FA1B91"/>
    <w:rsid w:val="00FA2D1F"/>
    <w:rsid w:val="00FA46BC"/>
    <w:rsid w:val="00FA6A34"/>
    <w:rsid w:val="00FB1DA8"/>
    <w:rsid w:val="00FB2160"/>
    <w:rsid w:val="00FB2823"/>
    <w:rsid w:val="00FB607E"/>
    <w:rsid w:val="00FC118B"/>
    <w:rsid w:val="00FC73B1"/>
    <w:rsid w:val="00FD0F2C"/>
    <w:rsid w:val="00FD2574"/>
    <w:rsid w:val="00FD29D5"/>
    <w:rsid w:val="00FD6949"/>
    <w:rsid w:val="00FE185E"/>
    <w:rsid w:val="00FE680D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C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BC7DC2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C7DC2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C7DC2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7DC2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7DC2"/>
    <w:rPr>
      <w:rFonts w:ascii="Times New Roman" w:hAnsi="Times New Roman" w:cs="Times New Roman" w:hint="default"/>
      <w:b/>
      <w:bCs/>
      <w:caps/>
    </w:rPr>
  </w:style>
  <w:style w:type="paragraph" w:styleId="a3">
    <w:name w:val="footer"/>
    <w:basedOn w:val="a"/>
    <w:link w:val="a4"/>
    <w:uiPriority w:val="99"/>
    <w:unhideWhenUsed/>
    <w:rsid w:val="00BC7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7DC2"/>
  </w:style>
  <w:style w:type="paragraph" w:styleId="a5">
    <w:name w:val="Balloon Text"/>
    <w:basedOn w:val="a"/>
    <w:link w:val="a6"/>
    <w:uiPriority w:val="99"/>
    <w:semiHidden/>
    <w:unhideWhenUsed/>
    <w:rsid w:val="001B4A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90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BD1"/>
  </w:style>
  <w:style w:type="character" w:styleId="a9">
    <w:name w:val="Hyperlink"/>
    <w:basedOn w:val="a0"/>
    <w:uiPriority w:val="99"/>
    <w:semiHidden/>
    <w:unhideWhenUsed/>
    <w:rsid w:val="002E6A96"/>
    <w:rPr>
      <w:color w:val="0000FF"/>
      <w:u w:val="single"/>
    </w:rPr>
  </w:style>
  <w:style w:type="paragraph" w:customStyle="1" w:styleId="p-normal">
    <w:name w:val="p-normal"/>
    <w:basedOn w:val="a"/>
    <w:rsid w:val="00640F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640FE7"/>
  </w:style>
  <w:style w:type="character" w:customStyle="1" w:styleId="colorff00ff">
    <w:name w:val="color__ff00ff"/>
    <w:basedOn w:val="a0"/>
    <w:rsid w:val="00640FE7"/>
  </w:style>
  <w:style w:type="character" w:customStyle="1" w:styleId="color0000ff">
    <w:name w:val="color__0000ff"/>
    <w:basedOn w:val="a0"/>
    <w:rsid w:val="00640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C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BC7DC2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C7DC2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C7DC2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7DC2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7DC2"/>
    <w:rPr>
      <w:rFonts w:ascii="Times New Roman" w:hAnsi="Times New Roman" w:cs="Times New Roman" w:hint="default"/>
      <w:b/>
      <w:bCs/>
      <w:caps/>
    </w:rPr>
  </w:style>
  <w:style w:type="paragraph" w:styleId="a3">
    <w:name w:val="footer"/>
    <w:basedOn w:val="a"/>
    <w:link w:val="a4"/>
    <w:uiPriority w:val="99"/>
    <w:unhideWhenUsed/>
    <w:rsid w:val="00BC7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7DC2"/>
  </w:style>
  <w:style w:type="paragraph" w:styleId="a5">
    <w:name w:val="Balloon Text"/>
    <w:basedOn w:val="a"/>
    <w:link w:val="a6"/>
    <w:uiPriority w:val="99"/>
    <w:semiHidden/>
    <w:unhideWhenUsed/>
    <w:rsid w:val="001B4A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90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BD1"/>
  </w:style>
  <w:style w:type="character" w:styleId="a9">
    <w:name w:val="Hyperlink"/>
    <w:basedOn w:val="a0"/>
    <w:uiPriority w:val="99"/>
    <w:semiHidden/>
    <w:unhideWhenUsed/>
    <w:rsid w:val="002E6A96"/>
    <w:rPr>
      <w:color w:val="0000FF"/>
      <w:u w:val="single"/>
    </w:rPr>
  </w:style>
  <w:style w:type="paragraph" w:customStyle="1" w:styleId="p-normal">
    <w:name w:val="p-normal"/>
    <w:basedOn w:val="a"/>
    <w:rsid w:val="00640F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640FE7"/>
  </w:style>
  <w:style w:type="character" w:customStyle="1" w:styleId="colorff00ff">
    <w:name w:val="color__ff00ff"/>
    <w:basedOn w:val="a0"/>
    <w:rsid w:val="00640FE7"/>
  </w:style>
  <w:style w:type="character" w:customStyle="1" w:styleId="color0000ff">
    <w:name w:val="color__0000ff"/>
    <w:basedOn w:val="a0"/>
    <w:rsid w:val="0064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126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2340736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9546396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89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4D84-70EB-45F8-B40A-5195249F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Кульминская Виктория Викторовна</dc:creator>
  <cp:lastModifiedBy>Кульминская Виктория Викторовна</cp:lastModifiedBy>
  <cp:revision>42</cp:revision>
  <cp:lastPrinted>2018-07-11T12:43:00Z</cp:lastPrinted>
  <dcterms:created xsi:type="dcterms:W3CDTF">2019-11-13T07:35:00Z</dcterms:created>
  <dcterms:modified xsi:type="dcterms:W3CDTF">2019-11-13T08:39:00Z</dcterms:modified>
</cp:coreProperties>
</file>